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58052" w14:textId="397F2BDD" w:rsidR="002473C0" w:rsidRPr="00870FC5" w:rsidRDefault="004E3A55" w:rsidP="002473C0">
      <w:pPr>
        <w:tabs>
          <w:tab w:val="right" w:pos="10440"/>
          <w:tab w:val="right" w:pos="13323"/>
        </w:tabs>
        <w:spacing w:after="0"/>
        <w:rPr>
          <w:rFonts w:ascii="Arial" w:hAnsi="Arial" w:cs="Arial"/>
          <w:b/>
          <w:sz w:val="24"/>
          <w:szCs w:val="24"/>
          <w:lang w:eastAsia="zh-CN"/>
        </w:rPr>
      </w:pPr>
      <w:r w:rsidRPr="004E3A55">
        <w:rPr>
          <w:rFonts w:ascii="Arial" w:eastAsia="MS Mincho" w:hAnsi="Arial" w:cs="Arial"/>
          <w:b/>
          <w:bCs/>
          <w:sz w:val="24"/>
          <w:szCs w:val="24"/>
        </w:rPr>
        <w:t>3GPP TSG-RAN WG4 Meeting #11</w:t>
      </w:r>
      <w:r>
        <w:rPr>
          <w:rFonts w:ascii="Arial" w:eastAsia="MS Mincho" w:hAnsi="Arial" w:cs="Arial"/>
          <w:b/>
          <w:bCs/>
          <w:sz w:val="24"/>
          <w:szCs w:val="24"/>
        </w:rPr>
        <w:t>5</w:t>
      </w:r>
      <w:r w:rsidR="002473C0" w:rsidRPr="00377591">
        <w:rPr>
          <w:rFonts w:ascii="Arial" w:eastAsia="MS Mincho" w:hAnsi="Arial" w:cs="Arial"/>
          <w:b/>
          <w:sz w:val="24"/>
          <w:szCs w:val="24"/>
        </w:rPr>
        <w:tab/>
      </w:r>
      <w:r w:rsidR="00CF2178" w:rsidRPr="00CF2178">
        <w:rPr>
          <w:rFonts w:ascii="Arial" w:eastAsia="MS Mincho" w:hAnsi="Arial" w:cs="Arial"/>
          <w:b/>
          <w:sz w:val="24"/>
          <w:szCs w:val="24"/>
        </w:rPr>
        <w:t>R4-</w:t>
      </w:r>
      <w:r w:rsidR="00EC0218" w:rsidRPr="00EC0218">
        <w:rPr>
          <w:rFonts w:ascii="Arial" w:eastAsia="MS Mincho" w:hAnsi="Arial" w:cs="Arial"/>
          <w:b/>
          <w:sz w:val="24"/>
          <w:szCs w:val="24"/>
        </w:rPr>
        <w:t>2505677</w:t>
      </w:r>
    </w:p>
    <w:p w14:paraId="7288C6C4" w14:textId="047982F5" w:rsidR="002473C0" w:rsidRPr="00881E60" w:rsidRDefault="004E3A55" w:rsidP="002473C0">
      <w:pPr>
        <w:tabs>
          <w:tab w:val="right" w:pos="10440"/>
          <w:tab w:val="right" w:pos="13323"/>
        </w:tabs>
        <w:spacing w:afterLines="100" w:after="240"/>
        <w:rPr>
          <w:rFonts w:ascii="Arial" w:hAnsi="Arial" w:cs="Arial"/>
          <w:b/>
          <w:sz w:val="24"/>
          <w:szCs w:val="24"/>
          <w:lang w:val="en-US" w:eastAsia="zh-CN"/>
        </w:rPr>
      </w:pPr>
      <w:r w:rsidRPr="004E3A55">
        <w:rPr>
          <w:rFonts w:ascii="Arial" w:hAnsi="Arial"/>
          <w:b/>
          <w:bCs/>
          <w:sz w:val="24"/>
          <w:szCs w:val="24"/>
          <w:lang w:eastAsia="zh-CN"/>
        </w:rPr>
        <w:t>Malta, 19</w:t>
      </w:r>
      <w:r w:rsidRPr="004E3A55">
        <w:rPr>
          <w:rFonts w:ascii="Arial" w:hAnsi="Arial"/>
          <w:b/>
          <w:bCs/>
          <w:sz w:val="24"/>
          <w:szCs w:val="24"/>
          <w:vertAlign w:val="superscript"/>
          <w:lang w:eastAsia="zh-CN"/>
        </w:rPr>
        <w:t>th</w:t>
      </w:r>
      <w:r w:rsidRPr="004E3A55">
        <w:rPr>
          <w:rFonts w:ascii="Arial" w:hAnsi="Arial"/>
          <w:b/>
          <w:bCs/>
          <w:sz w:val="24"/>
          <w:szCs w:val="24"/>
          <w:lang w:eastAsia="zh-CN"/>
        </w:rPr>
        <w:t xml:space="preserve"> – 23</w:t>
      </w:r>
      <w:r w:rsidRPr="004E3A55">
        <w:rPr>
          <w:rFonts w:ascii="Arial" w:hAnsi="Arial"/>
          <w:b/>
          <w:bCs/>
          <w:sz w:val="24"/>
          <w:szCs w:val="24"/>
          <w:vertAlign w:val="superscript"/>
          <w:lang w:eastAsia="zh-CN"/>
        </w:rPr>
        <w:t>rd</w:t>
      </w:r>
      <w:r w:rsidRPr="004E3A55">
        <w:rPr>
          <w:rFonts w:ascii="Arial" w:hAnsi="Arial"/>
          <w:b/>
          <w:bCs/>
          <w:sz w:val="24"/>
          <w:szCs w:val="24"/>
          <w:lang w:eastAsia="zh-CN"/>
        </w:rPr>
        <w:t xml:space="preserve"> May 2025</w:t>
      </w:r>
      <w:r w:rsidRPr="004E3A55">
        <w:rPr>
          <w:rFonts w:ascii="Arial" w:hAnsi="Arial"/>
          <w:b/>
          <w:sz w:val="24"/>
          <w:szCs w:val="24"/>
          <w:lang w:eastAsia="zh-CN"/>
        </w:rPr>
        <w:t> </w:t>
      </w:r>
    </w:p>
    <w:p w14:paraId="53F35A09" w14:textId="1430B32A" w:rsidR="00ED73B5" w:rsidRPr="00612B0F" w:rsidRDefault="00ED73B5" w:rsidP="00ED73B5">
      <w:pPr>
        <w:tabs>
          <w:tab w:val="left" w:pos="1985"/>
        </w:tabs>
        <w:jc w:val="both"/>
        <w:rPr>
          <w:rFonts w:ascii="Arial" w:hAnsi="Arial" w:cs="Arial"/>
          <w:bCs/>
          <w:sz w:val="22"/>
          <w:lang w:eastAsia="zh-CN"/>
        </w:rPr>
      </w:pPr>
      <w:r w:rsidRPr="00AB3D40">
        <w:rPr>
          <w:rFonts w:ascii="Arial" w:hAnsi="Arial" w:cs="Arial"/>
          <w:b/>
          <w:sz w:val="22"/>
        </w:rPr>
        <w:t xml:space="preserve">Title: </w:t>
      </w:r>
      <w:r w:rsidRPr="00AB3D40">
        <w:rPr>
          <w:rFonts w:ascii="Arial" w:hAnsi="Arial" w:cs="Arial"/>
          <w:b/>
          <w:sz w:val="22"/>
        </w:rPr>
        <w:tab/>
      </w:r>
      <w:r w:rsidR="004E3A55" w:rsidRPr="004E3A55">
        <w:rPr>
          <w:rFonts w:ascii="Arial" w:hAnsi="Arial" w:cs="Arial"/>
          <w:bCs/>
          <w:sz w:val="22"/>
        </w:rPr>
        <w:t>Power domain enhancements for single carrier</w:t>
      </w:r>
    </w:p>
    <w:p w14:paraId="60FDDC1A" w14:textId="16859623" w:rsidR="00C6497D" w:rsidRPr="00907AAB" w:rsidRDefault="00C6497D" w:rsidP="00C6497D">
      <w:pPr>
        <w:tabs>
          <w:tab w:val="left" w:pos="1982"/>
        </w:tabs>
        <w:jc w:val="both"/>
        <w:rPr>
          <w:rFonts w:ascii="Arial" w:hAnsi="Arial" w:cs="Arial"/>
          <w:sz w:val="22"/>
          <w:szCs w:val="22"/>
          <w:lang w:eastAsia="zh-CN"/>
        </w:rPr>
      </w:pPr>
      <w:r w:rsidRPr="00C6497D">
        <w:rPr>
          <w:rFonts w:ascii="Arial" w:hAnsi="Arial" w:cs="Arial"/>
          <w:b/>
          <w:bCs/>
          <w:sz w:val="22"/>
          <w:szCs w:val="22"/>
        </w:rPr>
        <w:t>Agenda Item:</w:t>
      </w:r>
      <w:r w:rsidRPr="00C6497D">
        <w:tab/>
      </w:r>
      <w:r w:rsidRPr="00C6497D">
        <w:rPr>
          <w:rFonts w:ascii="Arial" w:hAnsi="Arial" w:cs="Arial"/>
          <w:b/>
          <w:bCs/>
          <w:sz w:val="22"/>
          <w:szCs w:val="22"/>
        </w:rPr>
        <w:t>7.1.</w:t>
      </w:r>
      <w:r w:rsidR="00194437">
        <w:rPr>
          <w:rFonts w:ascii="Arial" w:hAnsi="Arial" w:cs="Arial"/>
          <w:b/>
          <w:bCs/>
          <w:sz w:val="22"/>
          <w:szCs w:val="22"/>
        </w:rPr>
        <w:t>2</w:t>
      </w:r>
      <w:r w:rsidRPr="00C6497D">
        <w:rPr>
          <w:rFonts w:ascii="Arial" w:hAnsi="Arial" w:cs="Arial"/>
          <w:b/>
          <w:bCs/>
          <w:sz w:val="22"/>
          <w:szCs w:val="22"/>
        </w:rPr>
        <w:t>.2.1</w:t>
      </w:r>
    </w:p>
    <w:p w14:paraId="485A0649" w14:textId="36F8D2C1" w:rsidR="00ED73B5" w:rsidRPr="00AB3D40" w:rsidRDefault="00ED73B5" w:rsidP="00ED73B5">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Nokia</w:t>
      </w:r>
    </w:p>
    <w:p w14:paraId="40B0047F" w14:textId="77777777" w:rsidR="00ED73B5" w:rsidRDefault="00ED73B5" w:rsidP="00ED73B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0192C59D" w14:textId="61CE06E0" w:rsidR="003C45F2" w:rsidRDefault="003C45F2" w:rsidP="003C45F2">
      <w:pPr>
        <w:pStyle w:val="Heading1"/>
        <w:ind w:left="0" w:firstLine="0"/>
        <w:rPr>
          <w:lang w:eastAsia="zh-CN"/>
        </w:rPr>
      </w:pPr>
      <w:r>
        <w:rPr>
          <w:lang w:eastAsia="zh-CN"/>
        </w:rPr>
        <w:t>1</w:t>
      </w:r>
      <w:r>
        <w:rPr>
          <w:lang w:eastAsia="zh-CN"/>
        </w:rPr>
        <w:tab/>
      </w:r>
      <w:r>
        <w:rPr>
          <w:lang w:eastAsia="zh-CN"/>
        </w:rPr>
        <w:tab/>
      </w:r>
      <w:r>
        <w:rPr>
          <w:lang w:eastAsia="zh-CN"/>
        </w:rPr>
        <w:tab/>
      </w:r>
      <w:r>
        <w:rPr>
          <w:lang w:eastAsia="zh-CN"/>
        </w:rPr>
        <w:tab/>
        <w:t>Introduction</w:t>
      </w:r>
    </w:p>
    <w:p w14:paraId="2FB47EB2" w14:textId="00FDA461" w:rsidR="003C45F2" w:rsidRDefault="00CF2178" w:rsidP="003C45F2">
      <w:pPr>
        <w:rPr>
          <w:lang w:eastAsia="zh-CN"/>
        </w:rPr>
      </w:pPr>
      <w:r>
        <w:rPr>
          <w:lang w:eastAsia="zh-CN"/>
        </w:rPr>
        <w:t xml:space="preserve">In this contribution we express our views </w:t>
      </w:r>
      <w:r w:rsidR="004E3A55">
        <w:rPr>
          <w:lang w:eastAsia="zh-CN"/>
        </w:rPr>
        <w:t>t</w:t>
      </w:r>
      <w:r w:rsidR="004E3A55" w:rsidRPr="000A29C5">
        <w:t>o enable MPR reduction</w:t>
      </w:r>
      <w:r w:rsidR="00A46C4C">
        <w:rPr>
          <w:lang w:eastAsia="zh-CN"/>
        </w:rPr>
        <w:t>.</w:t>
      </w:r>
    </w:p>
    <w:p w14:paraId="6C237FB7" w14:textId="33631E34" w:rsidR="003C45F2" w:rsidRDefault="003C45F2" w:rsidP="003C45F2">
      <w:pPr>
        <w:pStyle w:val="Heading1"/>
        <w:rPr>
          <w:lang w:eastAsia="zh-CN"/>
        </w:rPr>
      </w:pPr>
      <w:r>
        <w:rPr>
          <w:lang w:eastAsia="zh-CN"/>
        </w:rPr>
        <w:t>2</w:t>
      </w:r>
      <w:r>
        <w:rPr>
          <w:lang w:eastAsia="zh-CN"/>
        </w:rPr>
        <w:tab/>
        <w:t>Discussion</w:t>
      </w:r>
    </w:p>
    <w:p w14:paraId="1D58029F" w14:textId="03B1347C" w:rsidR="003C45F2" w:rsidRDefault="004E3A55" w:rsidP="005C7DC5">
      <w:pPr>
        <w:jc w:val="both"/>
        <w:rPr>
          <w:lang w:eastAsia="zh-CN"/>
        </w:rPr>
      </w:pPr>
      <w:r w:rsidRPr="004E3A55">
        <w:rPr>
          <w:lang w:eastAsia="zh-CN"/>
        </w:rPr>
        <w:t>In previous RAN4 meeting WF</w:t>
      </w:r>
      <w:r w:rsidR="003022A0">
        <w:rPr>
          <w:lang w:eastAsia="zh-CN"/>
        </w:rPr>
        <w:t xml:space="preserve"> [1]</w:t>
      </w:r>
      <w:r w:rsidR="005C7DC5">
        <w:rPr>
          <w:lang w:eastAsia="zh-CN"/>
        </w:rPr>
        <w:t xml:space="preserve">, several mechanisms </w:t>
      </w:r>
      <w:r w:rsidR="005C7DC5" w:rsidRPr="005C7DC5">
        <w:rPr>
          <w:lang w:eastAsia="zh-CN"/>
        </w:rPr>
        <w:t>to enhance power domain performance in NR systems, particularly focusing on MPR (Maximum Power Reduction) optimization and channel bandwidth (CBW) extension for single carrier scenarios</w:t>
      </w:r>
      <w:r w:rsidR="005C7DC5">
        <w:rPr>
          <w:lang w:eastAsia="zh-CN"/>
        </w:rPr>
        <w:t xml:space="preserve"> has been discussed</w:t>
      </w:r>
      <w:r w:rsidR="005C7DC5" w:rsidRPr="005C7DC5">
        <w:rPr>
          <w:lang w:eastAsia="zh-CN"/>
        </w:rPr>
        <w:t>.</w:t>
      </w:r>
    </w:p>
    <w:p w14:paraId="01E504B6" w14:textId="49F27E27" w:rsidR="00387D60" w:rsidRDefault="00387D60" w:rsidP="005C7DC5">
      <w:pPr>
        <w:jc w:val="both"/>
        <w:rPr>
          <w:b/>
          <w:bCs/>
          <w:lang w:val="en-US" w:eastAsia="ko-KR"/>
        </w:rPr>
      </w:pPr>
      <w:r w:rsidRPr="005B2F80">
        <w:rPr>
          <w:b/>
          <w:bCs/>
          <w:lang w:val="en-US" w:eastAsia="ko-KR"/>
        </w:rPr>
        <w:t>Issue 1-1-4 Guard band for extended CBW</w:t>
      </w:r>
    </w:p>
    <w:tbl>
      <w:tblPr>
        <w:tblStyle w:val="TableGrid"/>
        <w:tblW w:w="0" w:type="auto"/>
        <w:tblLook w:val="04A0" w:firstRow="1" w:lastRow="0" w:firstColumn="1" w:lastColumn="0" w:noHBand="0" w:noVBand="1"/>
      </w:tblPr>
      <w:tblGrid>
        <w:gridCol w:w="9629"/>
      </w:tblGrid>
      <w:tr w:rsidR="001319D0" w:rsidRPr="001319D0" w14:paraId="6162E0A8" w14:textId="77777777" w:rsidTr="001319D0">
        <w:tc>
          <w:tcPr>
            <w:tcW w:w="9629" w:type="dxa"/>
          </w:tcPr>
          <w:p w14:paraId="260BA133" w14:textId="77777777" w:rsidR="001319D0" w:rsidRPr="001319D0" w:rsidRDefault="001319D0" w:rsidP="001319D0">
            <w:pPr>
              <w:pStyle w:val="Heading4"/>
              <w:spacing w:before="0" w:after="60"/>
              <w:rPr>
                <w:rFonts w:ascii="Times New Roman" w:hAnsi="Times New Roman"/>
                <w:b/>
                <w:sz w:val="20"/>
                <w:u w:val="single"/>
                <w:lang w:val="en-US" w:eastAsia="ko-KR"/>
              </w:rPr>
            </w:pPr>
            <w:bookmarkStart w:id="0" w:name="_Hlk195182694"/>
            <w:r w:rsidRPr="001319D0">
              <w:rPr>
                <w:rFonts w:ascii="Times New Roman" w:hAnsi="Times New Roman"/>
                <w:b/>
                <w:sz w:val="20"/>
                <w:u w:val="single"/>
                <w:lang w:val="en-US" w:eastAsia="ko-KR"/>
              </w:rPr>
              <w:t>Issue 1-1-4</w:t>
            </w:r>
            <w:bookmarkEnd w:id="0"/>
            <w:r w:rsidRPr="001319D0">
              <w:rPr>
                <w:rFonts w:ascii="Times New Roman" w:hAnsi="Times New Roman"/>
                <w:b/>
                <w:sz w:val="20"/>
                <w:u w:val="single"/>
                <w:lang w:val="en-US" w:eastAsia="ko-KR"/>
              </w:rPr>
              <w:t>: Guard band for extended CBW</w:t>
            </w:r>
          </w:p>
          <w:p w14:paraId="2733F0CE" w14:textId="77777777" w:rsidR="001319D0" w:rsidRPr="001319D0" w:rsidRDefault="001319D0" w:rsidP="001319D0">
            <w:pPr>
              <w:pStyle w:val="ListParagraph"/>
              <w:numPr>
                <w:ilvl w:val="0"/>
                <w:numId w:val="3"/>
              </w:numPr>
              <w:overflowPunct/>
              <w:autoSpaceDE/>
              <w:autoSpaceDN/>
              <w:adjustRightInd/>
              <w:spacing w:beforeLines="50" w:before="120" w:after="0"/>
              <w:ind w:left="714" w:firstLineChars="0" w:hanging="357"/>
              <w:textAlignment w:val="auto"/>
              <w:rPr>
                <w:szCs w:val="24"/>
                <w:lang w:eastAsia="zh-CN"/>
              </w:rPr>
            </w:pPr>
            <w:r w:rsidRPr="001319D0">
              <w:rPr>
                <w:rFonts w:eastAsia="SimSun"/>
                <w:szCs w:val="24"/>
                <w:lang w:eastAsia="zh-CN"/>
              </w:rPr>
              <w:t xml:space="preserve">Options </w:t>
            </w:r>
          </w:p>
          <w:p w14:paraId="0EA9C90F" w14:textId="77777777" w:rsidR="001319D0" w:rsidRPr="001319D0" w:rsidRDefault="001319D0" w:rsidP="001319D0">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1319D0">
              <w:rPr>
                <w:rFonts w:eastAsia="SimSun"/>
                <w:szCs w:val="24"/>
                <w:lang w:eastAsia="zh-CN"/>
              </w:rPr>
              <w:t>Option 1: No need to define multiple UE guard bands for initial CBW and extended CBW, UE should have one guard band per each side. All frequency segments within UE extended CBW and outside UE maximum transmission bandwidth (number of RBs in 38.101-1) act as UE total guard bands (i.e., UE initial guard band + additional guard band according to UE extended CBW NW indication), where this UE cannot be allocated and OOBE edges are the outer edges of UE total guard band.</w:t>
            </w:r>
          </w:p>
          <w:p w14:paraId="2292FD19" w14:textId="77777777" w:rsidR="001319D0" w:rsidRPr="001319D0" w:rsidRDefault="001319D0" w:rsidP="001319D0">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1319D0">
              <w:rPr>
                <w:rFonts w:eastAsia="SimSun"/>
                <w:szCs w:val="24"/>
                <w:lang w:eastAsia="zh-CN"/>
              </w:rPr>
              <w:t>Option 2: NRB based extension and associated guard band:</w:t>
            </w:r>
          </w:p>
          <w:p w14:paraId="7C0467D8" w14:textId="77777777" w:rsidR="001319D0" w:rsidRPr="001319D0" w:rsidRDefault="001319D0" w:rsidP="001319D0">
            <w:pPr>
              <w:pStyle w:val="ListParagraph"/>
              <w:numPr>
                <w:ilvl w:val="2"/>
                <w:numId w:val="3"/>
              </w:numPr>
              <w:overflowPunct/>
              <w:autoSpaceDE/>
              <w:autoSpaceDN/>
              <w:adjustRightInd/>
              <w:spacing w:after="120"/>
              <w:ind w:firstLineChars="0"/>
              <w:jc w:val="both"/>
              <w:textAlignment w:val="auto"/>
              <w:rPr>
                <w:rFonts w:eastAsia="SimSun"/>
                <w:szCs w:val="24"/>
                <w:lang w:eastAsia="zh-CN"/>
              </w:rPr>
            </w:pPr>
            <w:r w:rsidRPr="001319D0">
              <w:rPr>
                <w:rFonts w:eastAsia="Arial"/>
                <w:b/>
                <w:bCs/>
                <w:lang w:eastAsia="zh-CN"/>
              </w:rPr>
              <w:t>maximum bandwidth extension</w:t>
            </w:r>
            <w:r w:rsidRPr="001319D0">
              <w:rPr>
                <w:rFonts w:eastAsia="SimSun"/>
                <w:szCs w:val="24"/>
                <w:lang w:eastAsia="zh-CN"/>
              </w:rPr>
              <w:t xml:space="preserve">: The extended RB BW </w:t>
            </w:r>
            <w:proofErr w:type="spellStart"/>
            <w:r w:rsidRPr="001319D0">
              <w:rPr>
                <w:rFonts w:eastAsia="SimSun"/>
                <w:szCs w:val="24"/>
                <w:lang w:eastAsia="zh-CN"/>
              </w:rPr>
              <w:t>NRBext</w:t>
            </w:r>
            <w:proofErr w:type="spellEnd"/>
            <w:r w:rsidRPr="001319D0">
              <w:rPr>
                <w:rFonts w:eastAsia="SimSun"/>
                <w:szCs w:val="24"/>
                <w:lang w:eastAsia="zh-CN"/>
              </w:rPr>
              <w:t xml:space="preserve"> inherits the guard-bands (</w:t>
            </w:r>
            <w:proofErr w:type="spellStart"/>
            <w:r w:rsidRPr="001319D0">
              <w:rPr>
                <w:rFonts w:eastAsia="SimSun"/>
                <w:szCs w:val="24"/>
                <w:lang w:eastAsia="zh-CN"/>
              </w:rPr>
              <w:t>GBext</w:t>
            </w:r>
            <w:proofErr w:type="spellEnd"/>
            <w:r w:rsidRPr="001319D0">
              <w:rPr>
                <w:rFonts w:eastAsia="SimSun"/>
                <w:szCs w:val="24"/>
                <w:lang w:eastAsia="zh-CN"/>
              </w:rPr>
              <w:t xml:space="preserve">) from the next corresponding existing higher CBW that uses the next higher NRB versus </w:t>
            </w:r>
            <w:proofErr w:type="spellStart"/>
            <w:r w:rsidRPr="001319D0">
              <w:rPr>
                <w:rFonts w:eastAsia="SimSun"/>
                <w:szCs w:val="24"/>
                <w:lang w:eastAsia="zh-CN"/>
              </w:rPr>
              <w:t>NRBext</w:t>
            </w:r>
            <w:proofErr w:type="spellEnd"/>
            <w:r w:rsidRPr="001319D0">
              <w:rPr>
                <w:rFonts w:eastAsia="SimSun"/>
                <w:szCs w:val="24"/>
                <w:lang w:eastAsia="zh-CN"/>
              </w:rPr>
              <w:t>.</w:t>
            </w:r>
          </w:p>
          <w:p w14:paraId="5010B969" w14:textId="77777777" w:rsidR="001319D0" w:rsidRPr="001319D0" w:rsidRDefault="001319D0" w:rsidP="001319D0">
            <w:pPr>
              <w:pStyle w:val="ListParagraph"/>
              <w:numPr>
                <w:ilvl w:val="2"/>
                <w:numId w:val="3"/>
              </w:numPr>
              <w:overflowPunct/>
              <w:autoSpaceDE/>
              <w:autoSpaceDN/>
              <w:adjustRightInd/>
              <w:spacing w:after="120"/>
              <w:ind w:firstLineChars="0"/>
              <w:jc w:val="both"/>
              <w:textAlignment w:val="auto"/>
              <w:rPr>
                <w:rFonts w:eastAsia="SimSun"/>
                <w:szCs w:val="24"/>
                <w:lang w:eastAsia="zh-CN"/>
              </w:rPr>
            </w:pPr>
            <w:r w:rsidRPr="001319D0">
              <w:rPr>
                <w:rFonts w:eastAsia="Arial"/>
                <w:b/>
                <w:bCs/>
                <w:lang w:eastAsia="zh-CN"/>
              </w:rPr>
              <w:t>flexible NRB-based extension:</w:t>
            </w:r>
            <w:r w:rsidRPr="001319D0">
              <w:rPr>
                <w:rFonts w:eastAsia="SimSun"/>
                <w:szCs w:val="24"/>
                <w:lang w:eastAsia="zh-CN"/>
              </w:rPr>
              <w:t xml:space="preserve"> Similarly to the ceil(NRB/2) extension, the guard band mapping for the fractional NRB extension can inherit the guard band from the next corresponding existing higher CBW that uses the next higher NRB versus </w:t>
            </w:r>
            <w:proofErr w:type="spellStart"/>
            <w:r w:rsidRPr="001319D0">
              <w:rPr>
                <w:rFonts w:eastAsia="SimSun"/>
                <w:szCs w:val="24"/>
                <w:lang w:eastAsia="zh-CN"/>
              </w:rPr>
              <w:t>NRBext</w:t>
            </w:r>
            <w:proofErr w:type="spellEnd"/>
          </w:p>
          <w:p w14:paraId="2CA5D95F" w14:textId="77777777" w:rsidR="001319D0" w:rsidRPr="001319D0" w:rsidRDefault="001319D0" w:rsidP="001319D0">
            <w:pPr>
              <w:pStyle w:val="ListParagraph"/>
              <w:numPr>
                <w:ilvl w:val="1"/>
                <w:numId w:val="3"/>
              </w:numPr>
              <w:overflowPunct/>
              <w:autoSpaceDE/>
              <w:autoSpaceDN/>
              <w:adjustRightInd/>
              <w:spacing w:after="120"/>
              <w:ind w:left="1440" w:firstLineChars="0"/>
              <w:jc w:val="both"/>
              <w:textAlignment w:val="auto"/>
              <w:rPr>
                <w:rFonts w:eastAsia="SimSun"/>
                <w:bCs/>
                <w:szCs w:val="24"/>
                <w:lang w:eastAsia="zh-CN"/>
              </w:rPr>
            </w:pPr>
            <w:r w:rsidRPr="001319D0">
              <w:rPr>
                <w:rFonts w:eastAsia="SimSun" w:hint="eastAsia"/>
                <w:bCs/>
                <w:szCs w:val="24"/>
                <w:lang w:eastAsia="zh-CN"/>
              </w:rPr>
              <w:t>O</w:t>
            </w:r>
            <w:r w:rsidRPr="001319D0">
              <w:rPr>
                <w:rFonts w:eastAsia="SimSun"/>
                <w:bCs/>
                <w:szCs w:val="24"/>
                <w:lang w:eastAsia="zh-CN"/>
              </w:rPr>
              <w:t>ption 3: The GBs of extended UE CBW should only be retained on the side that is far away from the original CBW. The GBs of extended UE CBW reuse the size of original GB of UE CBW.</w:t>
            </w:r>
          </w:p>
          <w:p w14:paraId="7190DE63" w14:textId="77777777" w:rsidR="001319D0" w:rsidRPr="001319D0" w:rsidRDefault="001319D0" w:rsidP="001319D0">
            <w:pPr>
              <w:pStyle w:val="ListParagraph"/>
              <w:numPr>
                <w:ilvl w:val="1"/>
                <w:numId w:val="3"/>
              </w:numPr>
              <w:overflowPunct/>
              <w:autoSpaceDE/>
              <w:autoSpaceDN/>
              <w:adjustRightInd/>
              <w:spacing w:after="120"/>
              <w:ind w:left="1440" w:firstLineChars="0"/>
              <w:jc w:val="both"/>
              <w:textAlignment w:val="auto"/>
              <w:rPr>
                <w:rFonts w:eastAsia="SimSun"/>
                <w:bCs/>
                <w:szCs w:val="24"/>
                <w:lang w:eastAsia="zh-CN"/>
              </w:rPr>
            </w:pPr>
            <w:r w:rsidRPr="001319D0">
              <w:rPr>
                <w:rFonts w:eastAsia="SimSun" w:hint="eastAsia"/>
                <w:bCs/>
                <w:szCs w:val="24"/>
                <w:lang w:eastAsia="zh-CN"/>
              </w:rPr>
              <w:t>O</w:t>
            </w:r>
            <w:r w:rsidRPr="001319D0">
              <w:rPr>
                <w:rFonts w:eastAsia="SimSun"/>
                <w:bCs/>
                <w:szCs w:val="24"/>
                <w:lang w:eastAsia="zh-CN"/>
              </w:rPr>
              <w:t>ption 4: The GBs of the extended CBW shall be the remaining portion obtained by subtracting the RB numbers from the specified channel bandwidth when the extended CBW is selected from Table 5.3.2-1 in 3GPP TS 38.101-1.</w:t>
            </w:r>
          </w:p>
          <w:p w14:paraId="5DB063BD" w14:textId="77777777" w:rsidR="001319D0" w:rsidRPr="001319D0" w:rsidRDefault="001319D0" w:rsidP="001319D0">
            <w:pPr>
              <w:pStyle w:val="ListParagraph"/>
              <w:numPr>
                <w:ilvl w:val="1"/>
                <w:numId w:val="3"/>
              </w:numPr>
              <w:overflowPunct/>
              <w:autoSpaceDE/>
              <w:autoSpaceDN/>
              <w:adjustRightInd/>
              <w:spacing w:after="120"/>
              <w:ind w:left="1440" w:firstLineChars="0"/>
              <w:jc w:val="both"/>
              <w:textAlignment w:val="auto"/>
              <w:rPr>
                <w:rFonts w:eastAsia="SimSun"/>
                <w:bCs/>
                <w:szCs w:val="24"/>
                <w:lang w:eastAsia="zh-CN"/>
              </w:rPr>
            </w:pPr>
            <w:r w:rsidRPr="001319D0">
              <w:rPr>
                <w:rFonts w:eastAsia="SimSun" w:hint="eastAsia"/>
                <w:bCs/>
                <w:szCs w:val="24"/>
                <w:lang w:eastAsia="zh-CN"/>
              </w:rPr>
              <w:t>O</w:t>
            </w:r>
            <w:r w:rsidRPr="001319D0">
              <w:rPr>
                <w:rFonts w:eastAsia="SimSun"/>
                <w:bCs/>
                <w:szCs w:val="24"/>
                <w:lang w:eastAsia="zh-CN"/>
              </w:rPr>
              <w:t>thers</w:t>
            </w:r>
          </w:p>
          <w:p w14:paraId="52EF3987" w14:textId="77777777" w:rsidR="001319D0" w:rsidRPr="001319D0" w:rsidRDefault="001319D0" w:rsidP="001319D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1319D0">
              <w:rPr>
                <w:rFonts w:eastAsia="SimSun"/>
                <w:szCs w:val="24"/>
                <w:lang w:eastAsia="zh-CN"/>
              </w:rPr>
              <w:t>WF</w:t>
            </w:r>
          </w:p>
          <w:p w14:paraId="0A3D012D" w14:textId="380C0061" w:rsidR="001319D0" w:rsidRPr="001319D0" w:rsidRDefault="001319D0" w:rsidP="001319D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319D0">
              <w:rPr>
                <w:rFonts w:eastAsia="SimSun" w:hint="eastAsia"/>
                <w:szCs w:val="24"/>
                <w:lang w:eastAsia="zh-CN"/>
              </w:rPr>
              <w:t>FFS</w:t>
            </w:r>
            <w:r w:rsidRPr="001319D0">
              <w:rPr>
                <w:rFonts w:eastAsia="SimSun"/>
                <w:szCs w:val="24"/>
                <w:lang w:eastAsia="zh-CN"/>
              </w:rPr>
              <w:t xml:space="preserve"> in next meeting</w:t>
            </w:r>
          </w:p>
        </w:tc>
      </w:tr>
    </w:tbl>
    <w:p w14:paraId="62A7B28E" w14:textId="77777777" w:rsidR="001319D0" w:rsidRPr="001319D0" w:rsidRDefault="001319D0" w:rsidP="005C7DC5">
      <w:pPr>
        <w:jc w:val="both"/>
        <w:rPr>
          <w:lang w:eastAsia="zh-CN"/>
        </w:rPr>
      </w:pPr>
    </w:p>
    <w:p w14:paraId="05B23C22" w14:textId="4F8F3B82" w:rsidR="003022A0" w:rsidRDefault="00387D60" w:rsidP="00D526F7">
      <w:pPr>
        <w:jc w:val="both"/>
        <w:rPr>
          <w:lang w:eastAsia="ko-KR"/>
        </w:rPr>
      </w:pPr>
      <w:r w:rsidRPr="001319D0">
        <w:rPr>
          <w:lang w:val="en-US" w:eastAsia="ko-KR"/>
        </w:rPr>
        <w:t>M</w:t>
      </w:r>
      <w:r w:rsidR="003022A0" w:rsidRPr="001319D0">
        <w:rPr>
          <w:lang w:val="en-US" w:eastAsia="ko-KR"/>
        </w:rPr>
        <w:t xml:space="preserve">ultiple options </w:t>
      </w:r>
      <w:r w:rsidR="008A21B1" w:rsidRPr="001319D0">
        <w:rPr>
          <w:lang w:val="en-US" w:eastAsia="ko-KR"/>
        </w:rPr>
        <w:t>are</w:t>
      </w:r>
      <w:r w:rsidR="003022A0" w:rsidRPr="001319D0">
        <w:rPr>
          <w:lang w:val="en-US" w:eastAsia="ko-KR"/>
        </w:rPr>
        <w:t xml:space="preserve"> proposed for</w:t>
      </w:r>
      <w:r w:rsidR="003022A0" w:rsidRPr="003022A0">
        <w:rPr>
          <w:lang w:val="en-US" w:eastAsia="ko-KR"/>
        </w:rPr>
        <w:t xml:space="preserve"> </w:t>
      </w:r>
      <w:r w:rsidR="003022A0">
        <w:rPr>
          <w:lang w:val="en-US" w:eastAsia="ko-KR"/>
        </w:rPr>
        <w:t>guard band</w:t>
      </w:r>
      <w:r w:rsidR="003022A0" w:rsidRPr="003022A0">
        <w:rPr>
          <w:lang w:val="en-US" w:eastAsia="ko-KR"/>
        </w:rPr>
        <w:t xml:space="preserve"> handling</w:t>
      </w:r>
      <w:r w:rsidR="001319D0">
        <w:rPr>
          <w:lang w:val="en-US" w:eastAsia="ko-KR"/>
        </w:rPr>
        <w:t xml:space="preserve"> </w:t>
      </w:r>
      <w:r w:rsidR="00BD5E47" w:rsidRPr="00D526F7">
        <w:rPr>
          <w:lang w:eastAsia="ko-KR"/>
        </w:rPr>
        <w:t>in the context of extended UE channel bandwidth (CWB)</w:t>
      </w:r>
      <w:r w:rsidR="008A21B1" w:rsidRPr="008A21B1">
        <w:rPr>
          <w:lang w:eastAsia="ko-KR"/>
        </w:rPr>
        <w:t>.</w:t>
      </w:r>
      <w:r w:rsidR="008A21B1">
        <w:rPr>
          <w:lang w:eastAsia="ko-KR"/>
        </w:rPr>
        <w:t xml:space="preserve"> </w:t>
      </w:r>
      <w:r w:rsidR="00D526F7">
        <w:rPr>
          <w:lang w:eastAsia="ko-KR"/>
        </w:rPr>
        <w:t>I</w:t>
      </w:r>
      <w:r w:rsidR="00D526F7" w:rsidRPr="00D526F7">
        <w:rPr>
          <w:lang w:eastAsia="ko-KR"/>
        </w:rPr>
        <w:t>ntroducing multiple</w:t>
      </w:r>
      <w:r w:rsidR="001319D0">
        <w:rPr>
          <w:lang w:eastAsia="ko-KR"/>
        </w:rPr>
        <w:t xml:space="preserve"> guard bands</w:t>
      </w:r>
      <w:r w:rsidR="00F07673">
        <w:rPr>
          <w:lang w:eastAsia="ko-KR"/>
        </w:rPr>
        <w:t>(GB)</w:t>
      </w:r>
      <w:r w:rsidR="00F015AD">
        <w:rPr>
          <w:lang w:eastAsia="ko-KR"/>
        </w:rPr>
        <w:t xml:space="preserve"> per each side for a UE </w:t>
      </w:r>
      <w:r w:rsidR="00F05C60">
        <w:rPr>
          <w:lang w:eastAsia="ko-KR"/>
        </w:rPr>
        <w:t xml:space="preserve">(i.e., guard band for original UE CBW and guard band for extended UE CBW) </w:t>
      </w:r>
      <w:r w:rsidR="00115E28">
        <w:rPr>
          <w:lang w:eastAsia="ko-KR"/>
        </w:rPr>
        <w:t>and</w:t>
      </w:r>
      <w:r w:rsidR="00F05C60">
        <w:rPr>
          <w:lang w:eastAsia="ko-KR"/>
        </w:rPr>
        <w:t xml:space="preserve"> then</w:t>
      </w:r>
      <w:r w:rsidR="00115E28">
        <w:rPr>
          <w:lang w:eastAsia="ko-KR"/>
        </w:rPr>
        <w:t xml:space="preserve"> </w:t>
      </w:r>
      <w:r w:rsidR="00D51746">
        <w:rPr>
          <w:lang w:eastAsia="ko-KR"/>
        </w:rPr>
        <w:t>separate</w:t>
      </w:r>
      <w:r w:rsidR="00115E28">
        <w:rPr>
          <w:lang w:eastAsia="ko-KR"/>
        </w:rPr>
        <w:t xml:space="preserve"> them by defining a frequency segment</w:t>
      </w:r>
      <w:r w:rsidR="00BD5E47">
        <w:rPr>
          <w:lang w:eastAsia="ko-KR"/>
        </w:rPr>
        <w:t xml:space="preserve"> (</w:t>
      </w:r>
      <w:r w:rsidR="00F05C60">
        <w:rPr>
          <w:lang w:eastAsia="ko-KR"/>
        </w:rPr>
        <w:t xml:space="preserve">part of </w:t>
      </w:r>
      <w:r w:rsidR="00BD5E47">
        <w:rPr>
          <w:lang w:eastAsia="ko-KR"/>
        </w:rPr>
        <w:t>extended</w:t>
      </w:r>
      <w:r w:rsidR="00F05C60">
        <w:rPr>
          <w:lang w:eastAsia="ko-KR"/>
        </w:rPr>
        <w:t xml:space="preserve"> RBs)</w:t>
      </w:r>
      <w:r w:rsidR="00115E28">
        <w:rPr>
          <w:lang w:eastAsia="ko-KR"/>
        </w:rPr>
        <w:t xml:space="preserve"> </w:t>
      </w:r>
      <w:r w:rsidR="00D526F7" w:rsidRPr="00D526F7">
        <w:rPr>
          <w:lang w:eastAsia="ko-KR"/>
        </w:rPr>
        <w:t>is not a constructive approach</w:t>
      </w:r>
      <w:r w:rsidR="00F05C60">
        <w:rPr>
          <w:lang w:eastAsia="ko-KR"/>
        </w:rPr>
        <w:t xml:space="preserve"> and over complication of the specification</w:t>
      </w:r>
      <w:r w:rsidR="00D526F7" w:rsidRPr="00D526F7">
        <w:rPr>
          <w:lang w:eastAsia="ko-KR"/>
        </w:rPr>
        <w:t xml:space="preserve">. </w:t>
      </w:r>
      <w:r w:rsidR="00F05C60">
        <w:rPr>
          <w:lang w:eastAsia="ko-KR"/>
        </w:rPr>
        <w:t>Since all these resources are not intended for RB allocation of this UE applying UE extended CBW</w:t>
      </w:r>
      <w:r w:rsidR="0081397A">
        <w:rPr>
          <w:lang w:eastAsia="ko-KR"/>
        </w:rPr>
        <w:t xml:space="preserve">, these segments from UE RF perspective acts as </w:t>
      </w:r>
      <w:r w:rsidR="00FD1A77">
        <w:rPr>
          <w:lang w:eastAsia="ko-KR"/>
        </w:rPr>
        <w:t xml:space="preserve">total </w:t>
      </w:r>
      <w:r w:rsidR="0081397A">
        <w:rPr>
          <w:lang w:eastAsia="ko-KR"/>
        </w:rPr>
        <w:t>guard band</w:t>
      </w:r>
      <w:r w:rsidR="00FD1A77">
        <w:rPr>
          <w:lang w:eastAsia="ko-KR"/>
        </w:rPr>
        <w:t xml:space="preserve"> (one GB per side)</w:t>
      </w:r>
      <w:r w:rsidR="00D526F7" w:rsidRPr="00D526F7">
        <w:rPr>
          <w:lang w:eastAsia="ko-KR"/>
        </w:rPr>
        <w:t xml:space="preserve">, </w:t>
      </w:r>
      <w:r w:rsidR="00FD1A77">
        <w:rPr>
          <w:lang w:eastAsia="ko-KR"/>
        </w:rPr>
        <w:t xml:space="preserve">and this </w:t>
      </w:r>
      <w:r w:rsidR="00D526F7" w:rsidRPr="00D526F7">
        <w:rPr>
          <w:lang w:eastAsia="ko-KR"/>
        </w:rPr>
        <w:t>definition of</w:t>
      </w:r>
      <w:r w:rsidR="00F07673">
        <w:rPr>
          <w:lang w:eastAsia="ko-KR"/>
        </w:rPr>
        <w:t xml:space="preserve"> single</w:t>
      </w:r>
      <w:r w:rsidR="00D526F7" w:rsidRPr="00D526F7">
        <w:rPr>
          <w:lang w:eastAsia="ko-KR"/>
        </w:rPr>
        <w:t xml:space="preserve"> guard band</w:t>
      </w:r>
      <w:r w:rsidR="00F07673">
        <w:rPr>
          <w:lang w:eastAsia="ko-KR"/>
        </w:rPr>
        <w:t xml:space="preserve"> per side</w:t>
      </w:r>
      <w:r w:rsidR="00D526F7" w:rsidRPr="00D526F7">
        <w:rPr>
          <w:lang w:eastAsia="ko-KR"/>
        </w:rPr>
        <w:t xml:space="preserve"> maintain</w:t>
      </w:r>
      <w:r w:rsidR="00FD1A77">
        <w:rPr>
          <w:lang w:eastAsia="ko-KR"/>
        </w:rPr>
        <w:t xml:space="preserve"> the full</w:t>
      </w:r>
      <w:r w:rsidR="00D526F7" w:rsidRPr="00D526F7">
        <w:rPr>
          <w:lang w:eastAsia="ko-KR"/>
        </w:rPr>
        <w:t xml:space="preserve"> clarity</w:t>
      </w:r>
      <w:r w:rsidR="00FD1A77">
        <w:rPr>
          <w:lang w:eastAsia="ko-KR"/>
        </w:rPr>
        <w:t xml:space="preserve"> and avoid unnecessary </w:t>
      </w:r>
      <w:r w:rsidR="00F73192">
        <w:rPr>
          <w:lang w:eastAsia="ko-KR"/>
        </w:rPr>
        <w:t>definitions</w:t>
      </w:r>
      <w:r w:rsidR="00D526F7" w:rsidRPr="00D526F7">
        <w:rPr>
          <w:lang w:eastAsia="ko-KR"/>
        </w:rPr>
        <w:t>.</w:t>
      </w:r>
    </w:p>
    <w:p w14:paraId="03C6C191" w14:textId="77777777" w:rsidR="00EB1CD2" w:rsidRDefault="00EB1CD2" w:rsidP="00D526F7">
      <w:pPr>
        <w:jc w:val="both"/>
        <w:rPr>
          <w:lang w:eastAsia="ko-KR"/>
        </w:rPr>
      </w:pPr>
    </w:p>
    <w:p w14:paraId="43D81B55" w14:textId="5D82CD6B" w:rsidR="00EB1CD2" w:rsidRDefault="00F07673" w:rsidP="00F07673">
      <w:pPr>
        <w:jc w:val="center"/>
        <w:rPr>
          <w:lang w:eastAsia="ko-KR"/>
        </w:rPr>
      </w:pPr>
      <w:r>
        <w:rPr>
          <w:noProof/>
        </w:rPr>
        <w:drawing>
          <wp:inline distT="0" distB="0" distL="0" distR="0" wp14:anchorId="7E0F7A94" wp14:editId="2DEED955">
            <wp:extent cx="4534315" cy="1973855"/>
            <wp:effectExtent l="0" t="0" r="0" b="7620"/>
            <wp:docPr id="747492345"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492345" name="Picture 1" descr="A diagram of a network&#10;&#10;AI-generated content may be incorrect."/>
                    <pic:cNvPicPr/>
                  </pic:nvPicPr>
                  <pic:blipFill>
                    <a:blip r:embed="rId12"/>
                    <a:stretch>
                      <a:fillRect/>
                    </a:stretch>
                  </pic:blipFill>
                  <pic:spPr>
                    <a:xfrm>
                      <a:off x="0" y="0"/>
                      <a:ext cx="4555284" cy="1982983"/>
                    </a:xfrm>
                    <a:prstGeom prst="rect">
                      <a:avLst/>
                    </a:prstGeom>
                  </pic:spPr>
                </pic:pic>
              </a:graphicData>
            </a:graphic>
          </wp:inline>
        </w:drawing>
      </w:r>
    </w:p>
    <w:p w14:paraId="2C74BF75" w14:textId="29F35C3A" w:rsidR="00633EDF" w:rsidRDefault="009C037B" w:rsidP="00D526F7">
      <w:pPr>
        <w:jc w:val="both"/>
        <w:rPr>
          <w:rFonts w:eastAsia="SimSun"/>
          <w:szCs w:val="24"/>
          <w:lang w:eastAsia="zh-CN"/>
        </w:rPr>
      </w:pPr>
      <w:r>
        <w:rPr>
          <w:rFonts w:eastAsia="SimSun"/>
          <w:szCs w:val="24"/>
          <w:lang w:eastAsia="zh-CN"/>
        </w:rPr>
        <w:t xml:space="preserve">Option 1 as described in the WF [1] </w:t>
      </w:r>
      <w:r w:rsidRPr="009C037B">
        <w:rPr>
          <w:rFonts w:eastAsia="SimSun"/>
          <w:szCs w:val="24"/>
          <w:lang w:eastAsia="zh-CN"/>
        </w:rPr>
        <w:t>aligns with the principle of simplicit</w:t>
      </w:r>
      <w:r w:rsidR="00F07673">
        <w:rPr>
          <w:rFonts w:eastAsia="SimSun"/>
          <w:szCs w:val="24"/>
          <w:lang w:eastAsia="zh-CN"/>
        </w:rPr>
        <w:t>y, where UE considers all</w:t>
      </w:r>
      <w:r w:rsidR="00B87D0E">
        <w:rPr>
          <w:rFonts w:eastAsia="SimSun"/>
          <w:szCs w:val="24"/>
          <w:lang w:eastAsia="zh-CN"/>
        </w:rPr>
        <w:t xml:space="preserve"> frequency segment</w:t>
      </w:r>
      <w:r w:rsidR="007D5389">
        <w:rPr>
          <w:rFonts w:eastAsia="SimSun"/>
          <w:szCs w:val="24"/>
          <w:lang w:eastAsia="zh-CN"/>
        </w:rPr>
        <w:t>s</w:t>
      </w:r>
      <w:r w:rsidR="00B87D0E">
        <w:rPr>
          <w:rFonts w:eastAsia="SimSun"/>
          <w:szCs w:val="24"/>
          <w:lang w:eastAsia="zh-CN"/>
        </w:rPr>
        <w:t xml:space="preserve"> outside UE </w:t>
      </w:r>
      <w:r w:rsidR="002D39C5">
        <w:rPr>
          <w:rFonts w:eastAsia="SimSun"/>
          <w:szCs w:val="24"/>
          <w:lang w:eastAsia="zh-CN"/>
        </w:rPr>
        <w:t xml:space="preserve">original </w:t>
      </w:r>
      <w:r w:rsidR="00B87D0E">
        <w:rPr>
          <w:rFonts w:eastAsia="SimSun"/>
          <w:szCs w:val="24"/>
          <w:lang w:eastAsia="zh-CN"/>
        </w:rPr>
        <w:t xml:space="preserve">maximum transmission bandwidth </w:t>
      </w:r>
      <w:r w:rsidR="007D5389">
        <w:rPr>
          <w:rFonts w:eastAsia="SimSun"/>
          <w:szCs w:val="24"/>
          <w:lang w:eastAsia="zh-CN"/>
        </w:rPr>
        <w:t>(</w:t>
      </w:r>
      <w:r w:rsidR="00A0120A">
        <w:rPr>
          <w:rFonts w:eastAsia="SimSun"/>
          <w:szCs w:val="24"/>
          <w:lang w:eastAsia="zh-CN"/>
        </w:rPr>
        <w:t xml:space="preserve">i.e., </w:t>
      </w:r>
      <w:r w:rsidR="007D5389">
        <w:rPr>
          <w:rFonts w:eastAsia="SimSun"/>
          <w:szCs w:val="24"/>
          <w:lang w:eastAsia="zh-CN"/>
        </w:rPr>
        <w:t>NRB</w:t>
      </w:r>
      <w:r w:rsidR="00A0120A">
        <w:rPr>
          <w:rFonts w:eastAsia="SimSun"/>
          <w:szCs w:val="24"/>
          <w:lang w:eastAsia="zh-CN"/>
        </w:rPr>
        <w:t xml:space="preserve"> of UE original CBW from </w:t>
      </w:r>
      <w:r w:rsidR="002D39C5" w:rsidRPr="002D39C5">
        <w:rPr>
          <w:rFonts w:eastAsia="SimSun"/>
          <w:b/>
          <w:bCs/>
          <w:szCs w:val="24"/>
          <w:lang w:val="en-US" w:eastAsia="zh-CN"/>
        </w:rPr>
        <w:t>Table 5.3.2-1</w:t>
      </w:r>
      <w:r w:rsidR="002D39C5">
        <w:rPr>
          <w:rFonts w:eastAsia="SimSun"/>
          <w:b/>
          <w:bCs/>
          <w:szCs w:val="24"/>
          <w:lang w:val="en-US" w:eastAsia="zh-CN"/>
        </w:rPr>
        <w:t xml:space="preserve"> of </w:t>
      </w:r>
      <w:r w:rsidR="007D5389">
        <w:rPr>
          <w:rFonts w:eastAsia="SimSun"/>
          <w:szCs w:val="24"/>
          <w:lang w:eastAsia="zh-CN"/>
        </w:rPr>
        <w:t xml:space="preserve">38.101-1) </w:t>
      </w:r>
      <w:r w:rsidR="00B87D0E">
        <w:rPr>
          <w:rFonts w:eastAsia="SimSun"/>
          <w:szCs w:val="24"/>
          <w:lang w:eastAsia="zh-CN"/>
        </w:rPr>
        <w:t>up to the outer edge of UE extended CBW</w:t>
      </w:r>
      <w:r>
        <w:rPr>
          <w:rFonts w:eastAsia="SimSun"/>
          <w:szCs w:val="24"/>
          <w:lang w:eastAsia="zh-CN"/>
        </w:rPr>
        <w:t xml:space="preserve"> </w:t>
      </w:r>
      <w:r w:rsidR="002D39C5">
        <w:rPr>
          <w:rFonts w:eastAsia="SimSun"/>
          <w:szCs w:val="24"/>
          <w:lang w:eastAsia="zh-CN"/>
        </w:rPr>
        <w:t>as the new guard band (GB total in the above figure).</w:t>
      </w:r>
    </w:p>
    <w:p w14:paraId="0E1A87AD" w14:textId="5522D48D" w:rsidR="00C72E0B" w:rsidRPr="00C72E0B" w:rsidRDefault="00C72E0B" w:rsidP="00C72E0B">
      <w:pPr>
        <w:jc w:val="both"/>
        <w:rPr>
          <w:rFonts w:eastAsia="SimSun"/>
          <w:b/>
          <w:lang w:eastAsia="zh-CN"/>
        </w:rPr>
      </w:pPr>
      <w:r w:rsidRPr="00D526F7">
        <w:rPr>
          <w:b/>
          <w:bCs/>
          <w:lang w:eastAsia="ko-KR"/>
        </w:rPr>
        <w:t>Proposal</w:t>
      </w:r>
      <w:r>
        <w:rPr>
          <w:b/>
          <w:bCs/>
          <w:lang w:eastAsia="ko-KR"/>
        </w:rPr>
        <w:t xml:space="preserve"> </w:t>
      </w:r>
      <w:r w:rsidRPr="00D526F7">
        <w:rPr>
          <w:b/>
          <w:bCs/>
          <w:lang w:eastAsia="ko-KR"/>
        </w:rPr>
        <w:t>1:</w:t>
      </w:r>
      <w:r>
        <w:rPr>
          <w:b/>
          <w:bCs/>
          <w:lang w:eastAsia="ko-KR"/>
        </w:rPr>
        <w:t xml:space="preserve"> We support Option 1 since there is n</w:t>
      </w:r>
      <w:r w:rsidRPr="6FFC5CE7">
        <w:rPr>
          <w:rFonts w:eastAsia="SimSun"/>
          <w:b/>
          <w:lang w:eastAsia="zh-CN"/>
        </w:rPr>
        <w:t xml:space="preserve">o need to define multiple UE guard bands </w:t>
      </w:r>
      <w:r w:rsidR="6333C483" w:rsidRPr="6FFC5CE7">
        <w:rPr>
          <w:rFonts w:eastAsia="SimSun"/>
          <w:b/>
          <w:bCs/>
          <w:lang w:eastAsia="zh-CN"/>
        </w:rPr>
        <w:t xml:space="preserve">one </w:t>
      </w:r>
      <w:r w:rsidRPr="6FFC5CE7">
        <w:rPr>
          <w:rFonts w:eastAsia="SimSun"/>
          <w:b/>
          <w:lang w:eastAsia="zh-CN"/>
        </w:rPr>
        <w:t xml:space="preserve">for initial </w:t>
      </w:r>
      <w:r w:rsidR="26228790" w:rsidRPr="6FFC5CE7">
        <w:rPr>
          <w:rFonts w:eastAsia="SimSun"/>
          <w:b/>
          <w:bCs/>
          <w:lang w:eastAsia="zh-CN"/>
        </w:rPr>
        <w:t>UE</w:t>
      </w:r>
      <w:r w:rsidRPr="6FFC5CE7">
        <w:rPr>
          <w:rFonts w:eastAsia="SimSun"/>
          <w:b/>
          <w:bCs/>
          <w:lang w:eastAsia="zh-CN"/>
        </w:rPr>
        <w:t xml:space="preserve"> CBW</w:t>
      </w:r>
      <w:r w:rsidR="27A05741" w:rsidRPr="6FFC5CE7">
        <w:rPr>
          <w:rFonts w:eastAsia="SimSun"/>
          <w:b/>
          <w:bCs/>
          <w:lang w:eastAsia="zh-CN"/>
        </w:rPr>
        <w:t xml:space="preserve">, </w:t>
      </w:r>
      <w:r w:rsidR="1BED2C62" w:rsidRPr="6FFC5CE7">
        <w:rPr>
          <w:rFonts w:eastAsia="SimSun"/>
          <w:b/>
          <w:bCs/>
          <w:lang w:eastAsia="zh-CN"/>
        </w:rPr>
        <w:t xml:space="preserve">another </w:t>
      </w:r>
      <w:r w:rsidR="724A85C0" w:rsidRPr="6FFC5CE7">
        <w:rPr>
          <w:rFonts w:eastAsia="SimSun"/>
          <w:b/>
          <w:bCs/>
          <w:lang w:eastAsia="zh-CN"/>
        </w:rPr>
        <w:t xml:space="preserve">guard bands for </w:t>
      </w:r>
      <w:r w:rsidRPr="6FFC5CE7">
        <w:rPr>
          <w:rFonts w:eastAsia="SimSun"/>
          <w:b/>
          <w:bCs/>
          <w:lang w:eastAsia="zh-CN"/>
        </w:rPr>
        <w:t xml:space="preserve">extended </w:t>
      </w:r>
      <w:r w:rsidRPr="6FFC5CE7">
        <w:rPr>
          <w:rFonts w:eastAsia="SimSun"/>
          <w:b/>
          <w:lang w:eastAsia="zh-CN"/>
        </w:rPr>
        <w:t xml:space="preserve">CBW and extended </w:t>
      </w:r>
      <w:r w:rsidR="313C1757" w:rsidRPr="6FFC5CE7">
        <w:rPr>
          <w:rFonts w:eastAsia="SimSun"/>
          <w:b/>
          <w:bCs/>
          <w:lang w:eastAsia="zh-CN"/>
        </w:rPr>
        <w:t>RB</w:t>
      </w:r>
      <w:r w:rsidRPr="6FFC5CE7">
        <w:rPr>
          <w:rFonts w:eastAsia="SimSun"/>
          <w:b/>
          <w:lang w:eastAsia="zh-CN"/>
        </w:rPr>
        <w:t xml:space="preserve">, UE should have one </w:t>
      </w:r>
      <w:r w:rsidR="003B2A48" w:rsidRPr="6FFC5CE7">
        <w:rPr>
          <w:rFonts w:eastAsia="SimSun"/>
          <w:b/>
          <w:lang w:eastAsia="zh-CN"/>
        </w:rPr>
        <w:t xml:space="preserve">unified </w:t>
      </w:r>
      <w:r w:rsidRPr="6FFC5CE7">
        <w:rPr>
          <w:rFonts w:eastAsia="SimSun"/>
          <w:b/>
          <w:lang w:eastAsia="zh-CN"/>
        </w:rPr>
        <w:t>guard band per each side.</w:t>
      </w:r>
    </w:p>
    <w:p w14:paraId="2AD03E79" w14:textId="1D90A963" w:rsidR="00C72E0B" w:rsidRDefault="00D30542" w:rsidP="00C72E0B">
      <w:pPr>
        <w:jc w:val="both"/>
        <w:rPr>
          <w:rFonts w:eastAsia="SimSun"/>
          <w:szCs w:val="24"/>
          <w:lang w:eastAsia="zh-CN"/>
        </w:rPr>
      </w:pPr>
      <w:r>
        <w:rPr>
          <w:rFonts w:eastAsia="SimSun"/>
          <w:szCs w:val="24"/>
          <w:lang w:eastAsia="zh-CN"/>
        </w:rPr>
        <w:t xml:space="preserve">The total </w:t>
      </w:r>
      <w:r w:rsidR="00C72E0B">
        <w:rPr>
          <w:rFonts w:eastAsia="SimSun"/>
          <w:szCs w:val="24"/>
          <w:lang w:eastAsia="zh-CN"/>
        </w:rPr>
        <w:t xml:space="preserve">unified/single </w:t>
      </w:r>
      <w:r>
        <w:rPr>
          <w:rFonts w:eastAsia="SimSun"/>
          <w:szCs w:val="24"/>
          <w:lang w:eastAsia="zh-CN"/>
        </w:rPr>
        <w:t>GB per side</w:t>
      </w:r>
      <w:r w:rsidR="00073D8C">
        <w:rPr>
          <w:rFonts w:eastAsia="SimSun"/>
          <w:szCs w:val="24"/>
          <w:lang w:eastAsia="zh-CN"/>
        </w:rPr>
        <w:t xml:space="preserve"> (symmetric or asymmetric extension)</w:t>
      </w:r>
      <w:r>
        <w:rPr>
          <w:rFonts w:eastAsia="SimSun"/>
          <w:szCs w:val="24"/>
          <w:lang w:eastAsia="zh-CN"/>
        </w:rPr>
        <w:t xml:space="preserve"> </w:t>
      </w:r>
      <w:r w:rsidR="00C72E0B">
        <w:rPr>
          <w:rFonts w:eastAsia="SimSun"/>
          <w:szCs w:val="24"/>
          <w:lang w:eastAsia="zh-CN"/>
        </w:rPr>
        <w:t>shall</w:t>
      </w:r>
      <w:r>
        <w:rPr>
          <w:rFonts w:eastAsia="SimSun"/>
          <w:szCs w:val="24"/>
          <w:lang w:eastAsia="zh-CN"/>
        </w:rPr>
        <w:t xml:space="preserve"> be defined as follows:</w:t>
      </w:r>
    </w:p>
    <w:p w14:paraId="19113CCF" w14:textId="026EAC08" w:rsidR="00C72E0B" w:rsidRDefault="00062380" w:rsidP="00C72E0B">
      <w:pPr>
        <w:jc w:val="center"/>
        <w:rPr>
          <w:rFonts w:eastAsia="SimSun"/>
          <w:szCs w:val="24"/>
          <w:lang w:eastAsia="zh-CN"/>
        </w:rPr>
      </w:pPr>
      <m:oMathPara>
        <m:oMath>
          <m:r>
            <w:rPr>
              <w:rFonts w:ascii="Cambria Math" w:eastAsia="SimSun" w:hAnsi="Cambria Math"/>
              <w:szCs w:val="24"/>
              <w:lang w:eastAsia="zh-CN"/>
            </w:rPr>
            <m:t>G</m:t>
          </m:r>
          <m:sSup>
            <m:sSupPr>
              <m:ctrlPr>
                <w:rPr>
                  <w:rFonts w:ascii="Cambria Math" w:eastAsia="SimSun" w:hAnsi="Cambria Math"/>
                  <w:i/>
                  <w:szCs w:val="24"/>
                  <w:lang w:eastAsia="zh-CN"/>
                </w:rPr>
              </m:ctrlPr>
            </m:sSupPr>
            <m:e>
              <m:r>
                <w:rPr>
                  <w:rFonts w:ascii="Cambria Math" w:eastAsia="SimSun" w:hAnsi="Cambria Math"/>
                  <w:szCs w:val="24"/>
                  <w:lang w:eastAsia="zh-CN"/>
                </w:rPr>
                <m:t>B</m:t>
              </m:r>
            </m:e>
            <m:sup>
              <m:r>
                <w:rPr>
                  <w:rFonts w:ascii="Cambria Math" w:eastAsia="SimSun" w:hAnsi="Cambria Math"/>
                  <w:szCs w:val="24"/>
                  <w:lang w:eastAsia="zh-CN"/>
                </w:rPr>
                <m:t>total</m:t>
              </m:r>
            </m:sup>
          </m:sSup>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extended channel</m:t>
              </m:r>
            </m:sub>
          </m:sSub>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channel</m:t>
              </m:r>
            </m:sub>
          </m:sSub>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additional/extended</m:t>
              </m:r>
            </m:sub>
          </m:sSub>
          <m:r>
            <w:rPr>
              <w:rFonts w:ascii="Cambria Math" w:eastAsia="SimSun" w:hAnsi="Cambria Math"/>
              <w:szCs w:val="24"/>
              <w:lang w:eastAsia="zh-CN"/>
            </w:rPr>
            <m:t xml:space="preserve"> </m:t>
          </m:r>
          <m:r>
            <m:rPr>
              <m:sty m:val="p"/>
            </m:rPr>
            <w:rPr>
              <w:rFonts w:eastAsia="SimSun"/>
              <w:szCs w:val="24"/>
              <w:lang w:eastAsia="zh-CN"/>
            </w:rPr>
            <w:br/>
          </m:r>
        </m:oMath>
      </m:oMathPara>
    </w:p>
    <w:p w14:paraId="15755350" w14:textId="1AE1039E" w:rsidR="00C72E0B" w:rsidRPr="007B2E48" w:rsidRDefault="00C72E0B" w:rsidP="00C72E0B">
      <w:pPr>
        <w:rPr>
          <w:rFonts w:eastAsia="SimSun"/>
          <w:lang w:val="en-US" w:eastAsia="zh-CN"/>
        </w:rPr>
      </w:pPr>
      <w:r w:rsidRPr="6FFC5CE7">
        <w:rPr>
          <w:rFonts w:eastAsia="SimSun"/>
          <w:lang w:eastAsia="zh-CN"/>
        </w:rPr>
        <w:t xml:space="preserve">where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channel</m:t>
            </m:r>
          </m:sub>
        </m:sSub>
      </m:oMath>
      <w:r w:rsidRPr="6FFC5CE7">
        <w:rPr>
          <w:rFonts w:eastAsia="SimSun"/>
          <w:lang w:eastAsia="zh-CN"/>
        </w:rPr>
        <w:t xml:space="preserve"> is from </w:t>
      </w:r>
      <w:r w:rsidRPr="6FFC5CE7">
        <w:rPr>
          <w:rFonts w:eastAsia="SimSun"/>
          <w:lang w:val="en-US" w:eastAsia="zh-CN"/>
        </w:rPr>
        <w:t xml:space="preserve">Table 5.3.3-1 in 38.101-1 and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additional/extended</m:t>
            </m:r>
          </m:sub>
        </m:sSub>
      </m:oMath>
      <w:r w:rsidRPr="6FFC5CE7">
        <w:rPr>
          <w:rFonts w:eastAsia="SimSun"/>
          <w:lang w:eastAsia="zh-CN"/>
        </w:rPr>
        <w:t xml:space="preserve">  is determined according to NW indication of the extension in kHz (e.g., </w:t>
      </w:r>
      <w:r w:rsidRPr="6FFC5CE7">
        <w:rPr>
          <w:lang w:eastAsia="zh-CN"/>
        </w:rPr>
        <w:t>Fixed value (0.5*CBW=0.5*</w:t>
      </w:r>
      <w:r w:rsidRPr="6FFC5CE7">
        <w:rPr>
          <w:rFonts w:ascii="Cambria Math" w:eastAsia="SimSun" w:hAnsi="Cambria Math"/>
          <w:i/>
          <w:lang w:eastAsia="zh-CN"/>
        </w:rPr>
        <w:t xml:space="preserve"> </w:t>
      </w:r>
      <m:oMath>
        <m:r>
          <w:rPr>
            <w:rFonts w:ascii="Cambria Math" w:eastAsia="SimSun" w:hAnsi="Cambria Math"/>
            <w:szCs w:val="24"/>
            <w:lang w:eastAsia="zh-CN"/>
          </w:rPr>
          <m:t>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 xml:space="preserve">channel </m:t>
            </m:r>
          </m:sub>
        </m:sSub>
      </m:oMath>
      <w:r w:rsidRPr="6FFC5CE7">
        <w:rPr>
          <w:lang w:eastAsia="zh-CN"/>
        </w:rPr>
        <w:t>and/or 0.5*N</w:t>
      </w:r>
      <w:r w:rsidRPr="6FFC5CE7">
        <w:rPr>
          <w:vertAlign w:val="subscript"/>
          <w:lang w:eastAsia="zh-CN"/>
        </w:rPr>
        <w:t xml:space="preserve">RB  </w:t>
      </w:r>
      <w:r w:rsidR="2BB8A041" w:rsidRPr="6FFC5CE7">
        <w:rPr>
          <w:lang w:eastAsia="zh-CN"/>
        </w:rPr>
        <w:t xml:space="preserve">and NRB </w:t>
      </w:r>
      <w:r w:rsidRPr="6FFC5CE7">
        <w:rPr>
          <w:lang w:eastAsia="zh-CN"/>
        </w:rPr>
        <w:t xml:space="preserve">from </w:t>
      </w:r>
      <w:r w:rsidRPr="6FFC5CE7">
        <w:rPr>
          <w:rFonts w:eastAsia="SimSun"/>
          <w:lang w:val="en-US" w:eastAsia="zh-CN"/>
        </w:rPr>
        <w:t>Table 5.3.2-1</w:t>
      </w:r>
      <w:r w:rsidRPr="6FFC5CE7">
        <w:rPr>
          <w:lang w:eastAsia="zh-CN"/>
        </w:rPr>
        <w:t xml:space="preserve">) or </w:t>
      </w:r>
      <w:r w:rsidR="13AD4CB5" w:rsidRPr="6FFC5CE7">
        <w:rPr>
          <w:lang w:eastAsia="zh-CN"/>
        </w:rPr>
        <w:t xml:space="preserve">using </w:t>
      </w:r>
      <w:r w:rsidRPr="6FFC5CE7">
        <w:rPr>
          <w:lang w:eastAsia="zh-CN"/>
        </w:rPr>
        <w:t>other extension factor).</w:t>
      </w:r>
      <w:r>
        <w:rPr>
          <w:szCs w:val="21"/>
          <w:lang w:eastAsia="zh-CN"/>
        </w:rPr>
        <w:br/>
      </w:r>
      <w:r w:rsidRPr="6FFC5CE7">
        <w:rPr>
          <w:rFonts w:eastAsia="SimSun"/>
          <w:lang w:val="en-US" w:eastAsia="zh-CN"/>
        </w:rPr>
        <w:t>This option shall be considered if the fixed extension is in terms of NRB or CBW, and thus</w:t>
      </w:r>
      <w:r>
        <w:rPr>
          <w:rFonts w:eastAsia="SimSun"/>
          <w:szCs w:val="24"/>
          <w:lang w:val="en-US" w:eastAsia="zh-CN"/>
        </w:rPr>
        <w:br/>
      </w:r>
      <w:r w:rsidRPr="6FFC5CE7">
        <w:rPr>
          <w:rFonts w:eastAsia="SimSun"/>
          <w:lang w:val="en-US" w:eastAsia="zh-CN"/>
        </w:rPr>
        <w:t xml:space="preserve">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additional/extended</m:t>
            </m:r>
          </m:sub>
        </m:sSub>
        <m:r>
          <w:rPr>
            <w:rFonts w:ascii="Cambria Math" w:eastAsia="SimSun" w:hAnsi="Cambria Math"/>
            <w:szCs w:val="24"/>
            <w:lang w:eastAsia="zh-CN"/>
          </w:rPr>
          <m:t>=extension factor*NRB</m:t>
        </m:r>
      </m:oMath>
      <w:r w:rsidRPr="6FFC5CE7">
        <w:rPr>
          <w:rFonts w:eastAsia="SimSun"/>
          <w:lang w:eastAsia="zh-CN"/>
        </w:rPr>
        <w:t xml:space="preserve">*12*SCS,  or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additional/extended</m:t>
            </m:r>
          </m:sub>
        </m:sSub>
        <m:r>
          <w:rPr>
            <w:rFonts w:ascii="Cambria Math" w:eastAsia="SimSun" w:hAnsi="Cambria Math"/>
            <w:szCs w:val="24"/>
            <w:lang w:eastAsia="zh-CN"/>
          </w:rPr>
          <m:t>=extension factor*B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channel</m:t>
            </m:r>
          </m:sub>
        </m:sSub>
        <m:r>
          <w:rPr>
            <w:rFonts w:ascii="Cambria Math" w:eastAsia="SimSun" w:hAnsi="Cambria Math"/>
            <w:szCs w:val="24"/>
            <w:lang w:eastAsia="zh-CN"/>
          </w:rPr>
          <m:t>*1000</m:t>
        </m:r>
        <m:d>
          <m:dPr>
            <m:ctrlPr>
              <w:rPr>
                <w:rFonts w:ascii="Cambria Math" w:eastAsia="SimSun" w:hAnsi="Cambria Math"/>
                <w:i/>
                <w:szCs w:val="24"/>
                <w:lang w:eastAsia="zh-CN"/>
              </w:rPr>
            </m:ctrlPr>
          </m:dPr>
          <m:e>
            <m:r>
              <w:rPr>
                <w:rFonts w:ascii="Cambria Math" w:eastAsia="SimSun" w:hAnsi="Cambria Math"/>
                <w:szCs w:val="24"/>
                <w:lang w:eastAsia="zh-CN"/>
              </w:rPr>
              <m:t>KHz</m:t>
            </m:r>
          </m:e>
        </m:d>
      </m:oMath>
    </w:p>
    <w:p w14:paraId="1C23997B" w14:textId="26647435" w:rsidR="00763281" w:rsidRDefault="00763281" w:rsidP="005C2AE0">
      <w:pPr>
        <w:jc w:val="both"/>
        <w:rPr>
          <w:rFonts w:eastAsia="SimSun"/>
          <w:lang w:val="en-US" w:eastAsia="zh-CN"/>
        </w:rPr>
      </w:pPr>
      <w:r w:rsidRPr="6FFC5CE7">
        <w:rPr>
          <w:rFonts w:eastAsia="SimSun"/>
          <w:lang w:val="en-US" w:eastAsia="zh-CN"/>
        </w:rPr>
        <w:t xml:space="preserve">Alternatively, </w:t>
      </w:r>
      <w:r w:rsidR="00C72E0B" w:rsidRPr="6FFC5CE7">
        <w:rPr>
          <w:rFonts w:eastAsia="SimSun"/>
          <w:lang w:val="en-US" w:eastAsia="zh-CN"/>
        </w:rPr>
        <w:t>the unif</w:t>
      </w:r>
      <w:r w:rsidR="2D0CD31E" w:rsidRPr="6FFC5CE7">
        <w:rPr>
          <w:rFonts w:eastAsia="SimSun"/>
          <w:lang w:val="en-US" w:eastAsia="zh-CN"/>
        </w:rPr>
        <w:t>i</w:t>
      </w:r>
      <w:r w:rsidR="00C72E0B" w:rsidRPr="6FFC5CE7">
        <w:rPr>
          <w:rFonts w:eastAsia="SimSun"/>
          <w:lang w:val="en-US" w:eastAsia="zh-CN"/>
        </w:rPr>
        <w:t xml:space="preserve">ed single </w:t>
      </w:r>
      <w:r w:rsidR="00D30542" w:rsidRPr="6FFC5CE7">
        <w:rPr>
          <w:rFonts w:eastAsia="SimSun"/>
          <w:lang w:val="en-US" w:eastAsia="zh-CN"/>
        </w:rPr>
        <w:t>GB per side</w:t>
      </w:r>
      <w:r w:rsidR="00ED3775" w:rsidRPr="6FFC5CE7">
        <w:rPr>
          <w:rFonts w:eastAsia="SimSun"/>
          <w:lang w:val="en-US" w:eastAsia="zh-CN"/>
        </w:rPr>
        <w:t xml:space="preserve"> in kHz</w:t>
      </w:r>
      <w:r w:rsidR="00073D8C" w:rsidRPr="6FFC5CE7">
        <w:rPr>
          <w:rFonts w:eastAsia="SimSun"/>
          <w:lang w:val="en-US" w:eastAsia="zh-CN"/>
        </w:rPr>
        <w:t xml:space="preserve"> </w:t>
      </w:r>
      <w:r w:rsidR="00073D8C" w:rsidRPr="6FFC5CE7">
        <w:rPr>
          <w:rFonts w:eastAsia="SimSun"/>
          <w:lang w:eastAsia="zh-CN"/>
        </w:rPr>
        <w:t xml:space="preserve">(symmetric or asymmetric extension) </w:t>
      </w:r>
      <w:r w:rsidR="00D30542" w:rsidRPr="6FFC5CE7">
        <w:rPr>
          <w:rFonts w:eastAsia="SimSun"/>
          <w:lang w:val="en-US" w:eastAsia="zh-CN"/>
        </w:rPr>
        <w:t xml:space="preserve">can be defined as follows: </w:t>
      </w:r>
    </w:p>
    <w:p w14:paraId="68590619" w14:textId="1256C37C" w:rsidR="00C72E0B" w:rsidRPr="00C72E0B" w:rsidRDefault="00062380" w:rsidP="00D526F7">
      <w:pPr>
        <w:jc w:val="both"/>
        <w:rPr>
          <w:rFonts w:eastAsia="SimSun"/>
          <w:lang w:eastAsia="zh-CN"/>
        </w:rPr>
      </w:pPr>
      <m:oMathPara>
        <m:oMath>
          <m:r>
            <w:rPr>
              <w:rFonts w:ascii="Cambria Math" w:eastAsia="SimSun" w:hAnsi="Cambria Math"/>
              <w:szCs w:val="24"/>
              <w:lang w:eastAsia="zh-CN"/>
            </w:rPr>
            <m:t>G</m:t>
          </m:r>
          <m:sSup>
            <m:sSupPr>
              <m:ctrlPr>
                <w:rPr>
                  <w:rFonts w:ascii="Cambria Math" w:eastAsia="SimSun" w:hAnsi="Cambria Math"/>
                  <w:i/>
                  <w:szCs w:val="24"/>
                  <w:lang w:eastAsia="zh-CN"/>
                </w:rPr>
              </m:ctrlPr>
            </m:sSupPr>
            <m:e>
              <m:r>
                <w:rPr>
                  <w:rFonts w:ascii="Cambria Math" w:eastAsia="SimSun" w:hAnsi="Cambria Math"/>
                  <w:szCs w:val="24"/>
                  <w:lang w:eastAsia="zh-CN"/>
                </w:rPr>
                <m:t>B</m:t>
              </m:r>
            </m:e>
            <m:sup>
              <m:r>
                <w:rPr>
                  <w:rFonts w:ascii="Cambria Math" w:eastAsia="SimSun" w:hAnsi="Cambria Math"/>
                  <w:szCs w:val="24"/>
                  <w:lang w:eastAsia="zh-CN"/>
                </w:rPr>
                <m:t>total</m:t>
              </m:r>
            </m:sup>
          </m:sSup>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extended channel</m:t>
              </m:r>
            </m:sub>
          </m:sSub>
          <m:r>
            <w:rPr>
              <w:rFonts w:ascii="Cambria Math" w:eastAsia="SimSun" w:hAnsi="Cambria Math"/>
              <w:szCs w:val="24"/>
              <w:lang w:eastAsia="zh-CN"/>
            </w:rPr>
            <m:t>=(B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extended channel</m:t>
              </m:r>
            </m:sub>
          </m:sSub>
          <m:r>
            <w:rPr>
              <w:rFonts w:ascii="Cambria Math" w:eastAsia="SimSun" w:hAnsi="Cambria Math"/>
              <w:szCs w:val="24"/>
              <w:lang w:eastAsia="zh-CN"/>
            </w:rPr>
            <m:t>*1000</m:t>
          </m:r>
          <m:d>
            <m:dPr>
              <m:ctrlPr>
                <w:rPr>
                  <w:rFonts w:ascii="Cambria Math" w:eastAsia="SimSun" w:hAnsi="Cambria Math"/>
                  <w:i/>
                  <w:szCs w:val="24"/>
                  <w:lang w:eastAsia="zh-CN"/>
                </w:rPr>
              </m:ctrlPr>
            </m:dPr>
            <m:e>
              <m:r>
                <w:rPr>
                  <w:rFonts w:ascii="Cambria Math" w:eastAsia="SimSun" w:hAnsi="Cambria Math"/>
                  <w:szCs w:val="24"/>
                  <w:lang w:eastAsia="zh-CN"/>
                </w:rPr>
                <m:t>KHz</m:t>
              </m:r>
            </m:e>
          </m:d>
          <m:r>
            <w:rPr>
              <w:rFonts w:ascii="Cambria Math" w:eastAsia="SimSun" w:hAnsi="Cambria Math"/>
              <w:szCs w:val="24"/>
              <w:lang w:eastAsia="zh-CN"/>
            </w:rPr>
            <m:t>-</m:t>
          </m:r>
          <m:sSub>
            <m:sSubPr>
              <m:ctrlPr>
                <w:rPr>
                  <w:rFonts w:ascii="Cambria Math" w:eastAsia="SimSun" w:hAnsi="Cambria Math"/>
                  <w:i/>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RB</m:t>
              </m:r>
            </m:sub>
          </m:sSub>
          <m:r>
            <w:rPr>
              <w:rFonts w:ascii="Cambria Math" w:eastAsia="SimSun" w:hAnsi="Cambria Math"/>
              <w:szCs w:val="24"/>
              <w:lang w:eastAsia="zh-CN"/>
            </w:rPr>
            <m:t>*SCS*12)/2-SCS/2</m:t>
          </m:r>
          <m:r>
            <m:rPr>
              <m:sty m:val="p"/>
            </m:rPr>
            <w:rPr>
              <w:rFonts w:eastAsia="SimSun"/>
              <w:szCs w:val="24"/>
              <w:lang w:eastAsia="zh-CN"/>
            </w:rPr>
            <w:br/>
          </m:r>
        </m:oMath>
      </m:oMathPara>
      <w:r w:rsidR="00C72E0B" w:rsidRPr="6FFC5CE7">
        <w:rPr>
          <w:rFonts w:eastAsia="SimSun"/>
          <w:lang w:eastAsia="zh-CN"/>
        </w:rPr>
        <w:t xml:space="preserve">where </w:t>
      </w:r>
      <w:r w:rsidR="00C72E0B" w:rsidRPr="6FFC5CE7">
        <w:rPr>
          <w:rFonts w:eastAsia="SimSun"/>
          <w:lang w:val="en-US" w:eastAsia="zh-CN"/>
        </w:rPr>
        <w:t xml:space="preserve">NRB are from Table 5.3.2-1 in 38.101-1 according to UE original BW [before the extension] and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extended channel</m:t>
            </m:r>
          </m:sub>
        </m:sSub>
      </m:oMath>
      <w:r w:rsidR="00C72E0B" w:rsidRPr="6FFC5CE7">
        <w:rPr>
          <w:rFonts w:eastAsia="SimSun"/>
          <w:lang w:eastAsia="zh-CN"/>
        </w:rPr>
        <w:t xml:space="preserve"> </w:t>
      </w:r>
      <w:r w:rsidR="120E7987" w:rsidRPr="6FFC5CE7">
        <w:rPr>
          <w:rFonts w:eastAsia="SimSun"/>
          <w:lang w:eastAsia="zh-CN"/>
        </w:rPr>
        <w:t xml:space="preserve">and SCS are </w:t>
      </w:r>
      <w:r w:rsidR="00C72E0B" w:rsidRPr="6FFC5CE7">
        <w:rPr>
          <w:rFonts w:eastAsia="SimSun"/>
          <w:lang w:val="en-US" w:eastAsia="zh-CN"/>
        </w:rPr>
        <w:t xml:space="preserve">expressed in kHz. </w:t>
      </w:r>
      <w:r w:rsidR="00C72E0B">
        <w:rPr>
          <w:rFonts w:eastAsia="SimSun"/>
          <w:szCs w:val="24"/>
          <w:lang w:val="en-US" w:eastAsia="zh-CN"/>
        </w:rPr>
        <w:br/>
      </w:r>
      <w:r w:rsidR="00C72E0B" w:rsidRPr="6FFC5CE7">
        <w:rPr>
          <w:rFonts w:eastAsia="SimSun"/>
          <w:lang w:val="en-US" w:eastAsia="zh-CN"/>
        </w:rPr>
        <w:t xml:space="preserve">This option can be considered especially if the fixed extension is in terms of CBW (e.g., 0.5CBW), and thus </w:t>
      </w:r>
      <m:oMath>
        <m:r>
          <w:rPr>
            <w:rFonts w:ascii="Cambria Math" w:eastAsia="SimSun" w:hAnsi="Cambria Math"/>
            <w:szCs w:val="24"/>
            <w:lang w:eastAsia="zh-CN"/>
          </w:rPr>
          <m:t>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extended channel</m:t>
            </m:r>
          </m:sub>
        </m:sSub>
        <m:r>
          <w:rPr>
            <w:rFonts w:ascii="Cambria Math" w:eastAsia="SimSun" w:hAnsi="Cambria Math"/>
            <w:szCs w:val="24"/>
            <w:lang w:eastAsia="zh-CN"/>
          </w:rPr>
          <m:t>=</m:t>
        </m:r>
        <m:d>
          <m:dPr>
            <m:ctrlPr>
              <w:rPr>
                <w:rFonts w:ascii="Cambria Math" w:eastAsia="SimSun" w:hAnsi="Cambria Math"/>
                <w:i/>
                <w:szCs w:val="24"/>
                <w:lang w:eastAsia="zh-CN"/>
              </w:rPr>
            </m:ctrlPr>
          </m:dPr>
          <m:e>
            <m:r>
              <w:rPr>
                <w:rFonts w:ascii="Cambria Math" w:eastAsia="SimSun" w:hAnsi="Cambria Math"/>
                <w:szCs w:val="24"/>
                <w:lang w:eastAsia="zh-CN"/>
              </w:rPr>
              <m:t>1+extension factor</m:t>
            </m:r>
          </m:e>
        </m:d>
        <m:r>
          <w:rPr>
            <w:rFonts w:ascii="Cambria Math" w:eastAsia="SimSun" w:hAnsi="Cambria Math"/>
            <w:szCs w:val="24"/>
            <w:lang w:eastAsia="zh-CN"/>
          </w:rPr>
          <m:t>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 xml:space="preserve"> channel</m:t>
            </m:r>
          </m:sub>
        </m:sSub>
      </m:oMath>
      <w:r w:rsidR="00C72E0B">
        <w:rPr>
          <w:rFonts w:eastAsia="SimSun"/>
          <w:szCs w:val="24"/>
          <w:lang w:eastAsia="zh-CN"/>
        </w:rPr>
        <w:br/>
      </w:r>
    </w:p>
    <w:p w14:paraId="21F29322" w14:textId="2A41575C" w:rsidR="00127369" w:rsidRPr="003D6DE3" w:rsidRDefault="00127369" w:rsidP="007B2E48">
      <w:pPr>
        <w:rPr>
          <w:b/>
          <w:bCs/>
          <w:lang w:val="en-US" w:eastAsia="ko-KR"/>
        </w:rPr>
      </w:pPr>
      <w:r w:rsidRPr="003D6DE3">
        <w:rPr>
          <w:b/>
          <w:bCs/>
          <w:lang w:val="en-US" w:eastAsia="ko-KR"/>
        </w:rPr>
        <w:t>Proposal 2:</w:t>
      </w:r>
      <w:r w:rsidR="00124C69" w:rsidRPr="003D6DE3">
        <w:rPr>
          <w:b/>
          <w:bCs/>
          <w:lang w:val="en-US" w:eastAsia="ko-KR"/>
        </w:rPr>
        <w:t xml:space="preserve"> </w:t>
      </w:r>
      <w:r w:rsidRPr="003D6DE3">
        <w:rPr>
          <w:b/>
          <w:bCs/>
          <w:lang w:val="en-US" w:eastAsia="ko-KR"/>
        </w:rPr>
        <w:t xml:space="preserve">RAN4 </w:t>
      </w:r>
      <w:r w:rsidR="00124C69" w:rsidRPr="003D6DE3">
        <w:rPr>
          <w:b/>
          <w:bCs/>
          <w:lang w:val="en-US" w:eastAsia="ko-KR"/>
        </w:rPr>
        <w:t>shall</w:t>
      </w:r>
      <w:r w:rsidRPr="003D6DE3">
        <w:rPr>
          <w:b/>
          <w:bCs/>
          <w:lang w:val="en-US" w:eastAsia="ko-KR"/>
        </w:rPr>
        <w:t xml:space="preserve"> define the new </w:t>
      </w:r>
      <w:r w:rsidR="4803437A" w:rsidRPr="6FFC5CE7">
        <w:rPr>
          <w:b/>
          <w:bCs/>
          <w:lang w:val="en-US" w:eastAsia="ko-KR"/>
        </w:rPr>
        <w:t>unified single</w:t>
      </w:r>
      <w:r w:rsidRPr="6FFC5CE7">
        <w:rPr>
          <w:b/>
          <w:bCs/>
          <w:lang w:val="en-US" w:eastAsia="ko-KR"/>
        </w:rPr>
        <w:t xml:space="preserve"> </w:t>
      </w:r>
      <w:r w:rsidR="00124C69" w:rsidRPr="003D6DE3">
        <w:rPr>
          <w:b/>
          <w:bCs/>
          <w:lang w:val="en-US" w:eastAsia="ko-KR"/>
        </w:rPr>
        <w:t xml:space="preserve">UE </w:t>
      </w:r>
      <w:r w:rsidRPr="003D6DE3">
        <w:rPr>
          <w:b/>
          <w:bCs/>
          <w:lang w:val="en-US" w:eastAsia="ko-KR"/>
        </w:rPr>
        <w:t xml:space="preserve">guard band per side </w:t>
      </w:r>
      <w:r w:rsidR="00245DCF" w:rsidRPr="6FFC5CE7">
        <w:rPr>
          <w:rFonts w:eastAsia="SimSun"/>
          <w:b/>
          <w:lang w:eastAsia="zh-CN"/>
        </w:rPr>
        <w:t xml:space="preserve">(symmetric or asymmetric extension) </w:t>
      </w:r>
      <w:r w:rsidRPr="003D6DE3">
        <w:rPr>
          <w:b/>
          <w:bCs/>
          <w:lang w:val="en-US" w:eastAsia="ko-KR"/>
        </w:rPr>
        <w:t>with rel-19 UE CBW extension</w:t>
      </w:r>
      <w:r w:rsidR="00AE191F" w:rsidRPr="003D6DE3">
        <w:rPr>
          <w:b/>
          <w:bCs/>
          <w:lang w:val="en-US" w:eastAsia="ko-KR"/>
        </w:rPr>
        <w:t xml:space="preserve"> according to one </w:t>
      </w:r>
      <w:r w:rsidR="001C44D2" w:rsidRPr="003D6DE3">
        <w:rPr>
          <w:b/>
          <w:bCs/>
          <w:lang w:val="en-US" w:eastAsia="ko-KR"/>
        </w:rPr>
        <w:t xml:space="preserve">of </w:t>
      </w:r>
      <w:r w:rsidR="00AE191F" w:rsidRPr="003D6DE3">
        <w:rPr>
          <w:b/>
          <w:bCs/>
          <w:lang w:val="en-US" w:eastAsia="ko-KR"/>
        </w:rPr>
        <w:t>the following options</w:t>
      </w:r>
      <w:r w:rsidRPr="003D6DE3">
        <w:rPr>
          <w:b/>
          <w:bCs/>
          <w:lang w:val="en-US" w:eastAsia="ko-KR"/>
        </w:rPr>
        <w:t>:</w:t>
      </w:r>
    </w:p>
    <w:tbl>
      <w:tblPr>
        <w:tblStyle w:val="TableGrid"/>
        <w:tblW w:w="0" w:type="auto"/>
        <w:tblLook w:val="04A0" w:firstRow="1" w:lastRow="0" w:firstColumn="1" w:lastColumn="0" w:noHBand="0" w:noVBand="1"/>
      </w:tblPr>
      <w:tblGrid>
        <w:gridCol w:w="9629"/>
      </w:tblGrid>
      <w:tr w:rsidR="00C72E0B" w:rsidRPr="00DC3781" w14:paraId="087B87C6" w14:textId="77777777" w:rsidTr="00C72E0B">
        <w:tc>
          <w:tcPr>
            <w:tcW w:w="9629" w:type="dxa"/>
          </w:tcPr>
          <w:p w14:paraId="67256B93" w14:textId="584CECB7" w:rsidR="00C72E0B" w:rsidRPr="003D6DE3" w:rsidRDefault="00C72E0B" w:rsidP="00C72E0B">
            <w:pPr>
              <w:ind w:left="568"/>
              <w:jc w:val="both"/>
              <w:rPr>
                <w:rFonts w:eastAsia="SimSun"/>
                <w:lang w:val="en-US" w:eastAsia="zh-CN"/>
              </w:rPr>
            </w:pPr>
            <w:r w:rsidRPr="6FFC5CE7">
              <w:rPr>
                <w:rFonts w:eastAsia="SimSun"/>
                <w:lang w:val="en-US" w:eastAsia="zh-CN"/>
              </w:rPr>
              <w:t xml:space="preserve">Option 1:  </w:t>
            </w:r>
            <m:oMath>
              <m:r>
                <w:rPr>
                  <w:rFonts w:ascii="Cambria Math" w:eastAsia="SimSun" w:hAnsi="Cambria Math"/>
                  <w:szCs w:val="24"/>
                  <w:lang w:eastAsia="zh-CN"/>
                </w:rPr>
                <m:t>G</m:t>
              </m:r>
              <m:sSup>
                <m:sSupPr>
                  <m:ctrlPr>
                    <w:rPr>
                      <w:rFonts w:ascii="Cambria Math" w:eastAsia="SimSun" w:hAnsi="Cambria Math"/>
                      <w:i/>
                      <w:szCs w:val="24"/>
                      <w:lang w:eastAsia="zh-CN"/>
                    </w:rPr>
                  </m:ctrlPr>
                </m:sSupPr>
                <m:e>
                  <m:r>
                    <w:rPr>
                      <w:rFonts w:ascii="Cambria Math" w:eastAsia="SimSun" w:hAnsi="Cambria Math"/>
                      <w:szCs w:val="24"/>
                      <w:lang w:eastAsia="zh-CN"/>
                    </w:rPr>
                    <m:t>B</m:t>
                  </m:r>
                </m:e>
                <m:sup>
                  <m:r>
                    <w:rPr>
                      <w:rFonts w:ascii="Cambria Math" w:eastAsia="SimSun" w:hAnsi="Cambria Math"/>
                      <w:szCs w:val="24"/>
                      <w:lang w:eastAsia="zh-CN"/>
                    </w:rPr>
                    <m:t>total</m:t>
                  </m:r>
                </m:sup>
              </m:sSup>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extended channel</m:t>
                  </m:r>
                </m:sub>
              </m:sSub>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channel</m:t>
                  </m:r>
                </m:sub>
              </m:sSub>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additional/extended</m:t>
                  </m:r>
                </m:sub>
              </m:sSub>
              <m:r>
                <w:rPr>
                  <w:rFonts w:ascii="Cambria Math" w:eastAsia="SimSun" w:hAnsi="Cambria Math"/>
                  <w:szCs w:val="24"/>
                  <w:lang w:eastAsia="zh-CN"/>
                </w:rPr>
                <m:t xml:space="preserve"> </m:t>
              </m:r>
            </m:oMath>
            <w:r w:rsidRPr="003D6DE3">
              <w:rPr>
                <w:rFonts w:eastAsia="SimSun"/>
                <w:szCs w:val="24"/>
                <w:lang w:eastAsia="zh-CN"/>
              </w:rPr>
              <w:br/>
            </w:r>
            <w:r w:rsidRPr="6FFC5CE7">
              <w:rPr>
                <w:rFonts w:eastAsia="SimSun"/>
                <w:lang w:eastAsia="zh-CN"/>
              </w:rPr>
              <w:t xml:space="preserve">where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channel</m:t>
                  </m:r>
                </m:sub>
              </m:sSub>
            </m:oMath>
            <w:r w:rsidRPr="6FFC5CE7">
              <w:rPr>
                <w:rFonts w:eastAsia="SimSun"/>
                <w:lang w:eastAsia="zh-CN"/>
              </w:rPr>
              <w:t xml:space="preserve"> is from </w:t>
            </w:r>
            <w:r w:rsidRPr="6FFC5CE7">
              <w:rPr>
                <w:rFonts w:eastAsia="SimSun"/>
                <w:lang w:val="en-US" w:eastAsia="zh-CN"/>
              </w:rPr>
              <w:t xml:space="preserve">Table 5.3.3-1 in 38.101-1 </w:t>
            </w:r>
            <w:r w:rsidR="00F167CC" w:rsidRPr="6FFC5CE7">
              <w:rPr>
                <w:rFonts w:eastAsia="SimSun"/>
                <w:lang w:val="en-US" w:eastAsia="zh-CN"/>
              </w:rPr>
              <w:t xml:space="preserve">according to original UE CBW </w:t>
            </w:r>
            <w:r w:rsidRPr="6FFC5CE7">
              <w:rPr>
                <w:rFonts w:eastAsia="SimSun"/>
                <w:lang w:val="en-US" w:eastAsia="zh-CN"/>
              </w:rPr>
              <w:t xml:space="preserve">and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additional/extended</m:t>
                  </m:r>
                </m:sub>
              </m:sSub>
            </m:oMath>
            <w:r w:rsidRPr="6FFC5CE7">
              <w:rPr>
                <w:rFonts w:eastAsia="SimSun"/>
                <w:lang w:eastAsia="zh-CN"/>
              </w:rPr>
              <w:t xml:space="preserve"> is determined according to NW indication of the extension in kHz (e.g., </w:t>
            </w:r>
            <w:r w:rsidRPr="6FFC5CE7">
              <w:rPr>
                <w:lang w:eastAsia="zh-CN"/>
              </w:rPr>
              <w:t>Fixed value (0.5*CBW=0.5*</w:t>
            </w:r>
            <w:r w:rsidRPr="6FFC5CE7">
              <w:rPr>
                <w:rFonts w:ascii="Cambria Math" w:eastAsia="SimSun" w:hAnsi="Cambria Math"/>
                <w:i/>
                <w:lang w:eastAsia="zh-CN"/>
              </w:rPr>
              <w:t xml:space="preserve"> </w:t>
            </w:r>
            <m:oMath>
              <m:r>
                <w:rPr>
                  <w:rFonts w:ascii="Cambria Math" w:eastAsia="SimSun" w:hAnsi="Cambria Math"/>
                  <w:szCs w:val="24"/>
                  <w:lang w:eastAsia="zh-CN"/>
                </w:rPr>
                <m:t>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 xml:space="preserve">channel </m:t>
                  </m:r>
                </m:sub>
              </m:sSub>
            </m:oMath>
            <w:r w:rsidRPr="6FFC5CE7">
              <w:rPr>
                <w:lang w:eastAsia="zh-CN"/>
              </w:rPr>
              <w:t>and/or 0.5*N</w:t>
            </w:r>
            <w:r w:rsidRPr="6FFC5CE7">
              <w:rPr>
                <w:vertAlign w:val="subscript"/>
                <w:lang w:eastAsia="zh-CN"/>
              </w:rPr>
              <w:t xml:space="preserve">RB  </w:t>
            </w:r>
            <w:r w:rsidRPr="6FFC5CE7">
              <w:rPr>
                <w:lang w:eastAsia="zh-CN"/>
              </w:rPr>
              <w:t xml:space="preserve">from </w:t>
            </w:r>
            <w:r w:rsidRPr="6FFC5CE7">
              <w:rPr>
                <w:rFonts w:eastAsia="SimSun"/>
                <w:lang w:val="en-US" w:eastAsia="zh-CN"/>
              </w:rPr>
              <w:t>Table 5.3.2-1</w:t>
            </w:r>
            <w:r w:rsidRPr="6FFC5CE7">
              <w:rPr>
                <w:lang w:eastAsia="zh-CN"/>
              </w:rPr>
              <w:t xml:space="preserve">) or </w:t>
            </w:r>
            <w:r w:rsidR="53A5AAE4" w:rsidRPr="6FFC5CE7">
              <w:rPr>
                <w:lang w:eastAsia="zh-CN"/>
              </w:rPr>
              <w:t xml:space="preserve">using </w:t>
            </w:r>
            <w:r w:rsidRPr="6FFC5CE7">
              <w:rPr>
                <w:lang w:eastAsia="zh-CN"/>
              </w:rPr>
              <w:t>other extension factor).</w:t>
            </w:r>
            <w:r w:rsidRPr="003D6DE3">
              <w:rPr>
                <w:szCs w:val="21"/>
                <w:lang w:eastAsia="zh-CN"/>
              </w:rPr>
              <w:br/>
            </w:r>
            <w:r w:rsidRPr="6FFC5CE7">
              <w:rPr>
                <w:rFonts w:eastAsia="SimSun"/>
                <w:lang w:val="en-US" w:eastAsia="zh-CN"/>
              </w:rPr>
              <w:t>This option shall be considered if the fixed extension is in terms of NRB or CBW, and thus</w:t>
            </w:r>
            <w:r w:rsidRPr="003D6DE3">
              <w:rPr>
                <w:rFonts w:eastAsia="SimSun"/>
                <w:szCs w:val="24"/>
                <w:lang w:val="en-US" w:eastAsia="zh-CN"/>
              </w:rPr>
              <w:br/>
            </w:r>
            <w:r w:rsidRPr="6FFC5CE7">
              <w:rPr>
                <w:rFonts w:eastAsia="SimSun"/>
                <w:lang w:val="en-US" w:eastAsia="zh-CN"/>
              </w:rPr>
              <w:t xml:space="preserve">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additional/extended</m:t>
                  </m:r>
                </m:sub>
              </m:sSub>
              <m:r>
                <w:rPr>
                  <w:rFonts w:ascii="Cambria Math" w:eastAsia="SimSun" w:hAnsi="Cambria Math"/>
                  <w:szCs w:val="24"/>
                  <w:lang w:eastAsia="zh-CN"/>
                </w:rPr>
                <m:t>=extension factor*NRB</m:t>
              </m:r>
            </m:oMath>
            <w:r w:rsidRPr="6FFC5CE7">
              <w:rPr>
                <w:rFonts w:eastAsia="SimSun"/>
                <w:lang w:eastAsia="zh-CN"/>
              </w:rPr>
              <w:t xml:space="preserve">*12*SCS,  </w:t>
            </w:r>
            <w:r w:rsidRPr="003D6DE3">
              <w:rPr>
                <w:rFonts w:eastAsia="SimSun"/>
                <w:szCs w:val="24"/>
                <w:lang w:eastAsia="zh-CN"/>
              </w:rPr>
              <w:br/>
            </w:r>
            <w:r w:rsidRPr="6FFC5CE7">
              <w:rPr>
                <w:rFonts w:eastAsia="SimSun"/>
                <w:lang w:eastAsia="zh-CN"/>
              </w:rPr>
              <w:t xml:space="preserve">or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additional/extended</m:t>
                  </m:r>
                </m:sub>
              </m:sSub>
              <m:r>
                <w:rPr>
                  <w:rFonts w:ascii="Cambria Math" w:eastAsia="SimSun" w:hAnsi="Cambria Math"/>
                  <w:szCs w:val="24"/>
                  <w:lang w:eastAsia="zh-CN"/>
                </w:rPr>
                <m:t>=extension factor*B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channel</m:t>
                  </m:r>
                </m:sub>
              </m:sSub>
              <m:r>
                <w:rPr>
                  <w:rFonts w:ascii="Cambria Math" w:eastAsia="SimSun" w:hAnsi="Cambria Math"/>
                  <w:szCs w:val="24"/>
                  <w:lang w:eastAsia="zh-CN"/>
                </w:rPr>
                <m:t>*1000</m:t>
              </m:r>
              <m:d>
                <m:dPr>
                  <m:ctrlPr>
                    <w:rPr>
                      <w:rFonts w:ascii="Cambria Math" w:eastAsia="SimSun" w:hAnsi="Cambria Math"/>
                      <w:i/>
                      <w:szCs w:val="24"/>
                      <w:lang w:eastAsia="zh-CN"/>
                    </w:rPr>
                  </m:ctrlPr>
                </m:dPr>
                <m:e>
                  <m:r>
                    <w:rPr>
                      <w:rFonts w:ascii="Cambria Math" w:eastAsia="SimSun" w:hAnsi="Cambria Math"/>
                      <w:szCs w:val="24"/>
                      <w:lang w:eastAsia="zh-CN"/>
                    </w:rPr>
                    <m:t>KHz</m:t>
                  </m:r>
                </m:e>
              </m:d>
            </m:oMath>
          </w:p>
          <w:p w14:paraId="5D2C5310" w14:textId="3D53E79F" w:rsidR="00C72E0B" w:rsidRPr="003D6DE3" w:rsidRDefault="00C72E0B" w:rsidP="6FFC5CE7">
            <w:pPr>
              <w:ind w:left="568"/>
              <w:rPr>
                <w:rFonts w:eastAsia="SimSun"/>
                <w:lang w:val="en-US" w:eastAsia="zh-CN"/>
              </w:rPr>
            </w:pPr>
            <w:r w:rsidRPr="6FFC5CE7">
              <w:rPr>
                <w:rFonts w:eastAsia="SimSun"/>
                <w:lang w:eastAsia="zh-CN"/>
              </w:rPr>
              <w:t xml:space="preserve">Option 2: </w:t>
            </w:r>
            <m:oMath>
              <m:r>
                <w:rPr>
                  <w:rFonts w:ascii="Cambria Math" w:eastAsia="SimSun" w:hAnsi="Cambria Math"/>
                  <w:szCs w:val="24"/>
                  <w:lang w:eastAsia="zh-CN"/>
                </w:rPr>
                <m:t>G</m:t>
              </m:r>
              <m:sSup>
                <m:sSupPr>
                  <m:ctrlPr>
                    <w:rPr>
                      <w:rFonts w:ascii="Cambria Math" w:eastAsia="SimSun" w:hAnsi="Cambria Math"/>
                      <w:i/>
                      <w:szCs w:val="24"/>
                      <w:lang w:eastAsia="zh-CN"/>
                    </w:rPr>
                  </m:ctrlPr>
                </m:sSupPr>
                <m:e>
                  <m:r>
                    <w:rPr>
                      <w:rFonts w:ascii="Cambria Math" w:eastAsia="SimSun" w:hAnsi="Cambria Math"/>
                      <w:szCs w:val="24"/>
                      <w:lang w:eastAsia="zh-CN"/>
                    </w:rPr>
                    <m:t>B</m:t>
                  </m:r>
                </m:e>
                <m:sup>
                  <m:r>
                    <w:rPr>
                      <w:rFonts w:ascii="Cambria Math" w:eastAsia="SimSun" w:hAnsi="Cambria Math"/>
                      <w:szCs w:val="24"/>
                      <w:lang w:eastAsia="zh-CN"/>
                    </w:rPr>
                    <m:t>total</m:t>
                  </m:r>
                </m:sup>
              </m:sSup>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extended channel</m:t>
                  </m:r>
                </m:sub>
              </m:sSub>
              <m:r>
                <w:rPr>
                  <w:rFonts w:ascii="Cambria Math" w:eastAsia="SimSun" w:hAnsi="Cambria Math"/>
                  <w:szCs w:val="24"/>
                  <w:lang w:eastAsia="zh-CN"/>
                </w:rPr>
                <m:t>=(B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extended channel</m:t>
                  </m:r>
                </m:sub>
              </m:sSub>
              <m:r>
                <w:rPr>
                  <w:rFonts w:ascii="Cambria Math" w:eastAsia="SimSun" w:hAnsi="Cambria Math"/>
                  <w:szCs w:val="24"/>
                  <w:lang w:eastAsia="zh-CN"/>
                </w:rPr>
                <m:t>*1000</m:t>
              </m:r>
              <m:d>
                <m:dPr>
                  <m:ctrlPr>
                    <w:rPr>
                      <w:rFonts w:ascii="Cambria Math" w:eastAsia="SimSun" w:hAnsi="Cambria Math"/>
                      <w:i/>
                      <w:szCs w:val="24"/>
                      <w:lang w:eastAsia="zh-CN"/>
                    </w:rPr>
                  </m:ctrlPr>
                </m:dPr>
                <m:e>
                  <m:r>
                    <w:rPr>
                      <w:rFonts w:ascii="Cambria Math" w:eastAsia="SimSun" w:hAnsi="Cambria Math"/>
                      <w:szCs w:val="24"/>
                      <w:lang w:eastAsia="zh-CN"/>
                    </w:rPr>
                    <m:t>KHz</m:t>
                  </m:r>
                </m:e>
              </m:d>
              <m:r>
                <w:rPr>
                  <w:rFonts w:ascii="Cambria Math" w:eastAsia="SimSun" w:hAnsi="Cambria Math"/>
                  <w:szCs w:val="24"/>
                  <w:lang w:eastAsia="zh-CN"/>
                </w:rPr>
                <m:t>-</m:t>
              </m:r>
              <m:sSub>
                <m:sSubPr>
                  <m:ctrlPr>
                    <w:rPr>
                      <w:rFonts w:ascii="Cambria Math" w:eastAsia="SimSun" w:hAnsi="Cambria Math"/>
                      <w:i/>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RB</m:t>
                  </m:r>
                </m:sub>
              </m:sSub>
              <m:r>
                <w:rPr>
                  <w:rFonts w:ascii="Cambria Math" w:eastAsia="SimSun" w:hAnsi="Cambria Math"/>
                  <w:szCs w:val="24"/>
                  <w:lang w:eastAsia="zh-CN"/>
                </w:rPr>
                <m:t>*SCS*12)/2-SCS/2</m:t>
              </m:r>
            </m:oMath>
            <w:r w:rsidRPr="003D6DE3">
              <w:rPr>
                <w:rFonts w:eastAsia="SimSun"/>
                <w:szCs w:val="24"/>
                <w:lang w:eastAsia="zh-CN"/>
              </w:rPr>
              <w:br/>
            </w:r>
            <w:r w:rsidRPr="6FFC5CE7">
              <w:rPr>
                <w:rFonts w:eastAsia="SimSun"/>
                <w:lang w:eastAsia="zh-CN"/>
              </w:rPr>
              <w:t xml:space="preserve">where </w:t>
            </w:r>
            <w:r w:rsidRPr="6FFC5CE7">
              <w:rPr>
                <w:rFonts w:eastAsia="SimSun"/>
                <w:lang w:val="en-US" w:eastAsia="zh-CN"/>
              </w:rPr>
              <w:t xml:space="preserve">NRB are from Table 5.3.2-1 in 38.101-1 according to UE original BW [before the extension] and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extended channel</m:t>
                  </m:r>
                </m:sub>
              </m:sSub>
            </m:oMath>
            <w:r w:rsidRPr="6FFC5CE7">
              <w:rPr>
                <w:rFonts w:eastAsia="SimSun"/>
                <w:lang w:eastAsia="zh-CN"/>
              </w:rPr>
              <w:t xml:space="preserve"> </w:t>
            </w:r>
            <w:r w:rsidR="7C0BC2B0" w:rsidRPr="6FFC5CE7">
              <w:rPr>
                <w:rFonts w:eastAsia="SimSun"/>
                <w:lang w:eastAsia="zh-CN"/>
              </w:rPr>
              <w:t>and SCS are</w:t>
            </w:r>
            <w:r w:rsidRPr="6FFC5CE7">
              <w:rPr>
                <w:rFonts w:eastAsia="SimSun"/>
                <w:lang w:eastAsia="zh-CN"/>
              </w:rPr>
              <w:t xml:space="preserve"> </w:t>
            </w:r>
            <w:r w:rsidRPr="6FFC5CE7">
              <w:rPr>
                <w:rFonts w:eastAsia="SimSun"/>
                <w:lang w:val="en-US" w:eastAsia="zh-CN"/>
              </w:rPr>
              <w:t xml:space="preserve">expressed in kHz. </w:t>
            </w:r>
            <w:r w:rsidRPr="003D6DE3">
              <w:rPr>
                <w:rFonts w:eastAsia="SimSun"/>
                <w:szCs w:val="24"/>
                <w:lang w:val="en-US" w:eastAsia="zh-CN"/>
              </w:rPr>
              <w:br/>
            </w:r>
            <w:r w:rsidRPr="6FFC5CE7">
              <w:rPr>
                <w:rFonts w:eastAsia="SimSun"/>
                <w:lang w:val="en-US" w:eastAsia="zh-CN"/>
              </w:rPr>
              <w:t xml:space="preserve">This option can be considered if the fixed extension is in terms of CBW (e.g., 0.5CBW), and thus </w:t>
            </w:r>
            <m:oMath>
              <m:r>
                <w:rPr>
                  <w:rFonts w:ascii="Cambria Math" w:eastAsia="SimSun" w:hAnsi="Cambria Math"/>
                  <w:szCs w:val="24"/>
                  <w:lang w:eastAsia="zh-CN"/>
                </w:rPr>
                <m:t>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extended channel</m:t>
                  </m:r>
                </m:sub>
              </m:sSub>
              <m:r>
                <w:rPr>
                  <w:rFonts w:ascii="Cambria Math" w:eastAsia="SimSun" w:hAnsi="Cambria Math"/>
                  <w:szCs w:val="24"/>
                  <w:lang w:eastAsia="zh-CN"/>
                </w:rPr>
                <m:t>=</m:t>
              </m:r>
              <m:d>
                <m:dPr>
                  <m:ctrlPr>
                    <w:rPr>
                      <w:rFonts w:ascii="Cambria Math" w:eastAsia="SimSun" w:hAnsi="Cambria Math"/>
                      <w:i/>
                      <w:szCs w:val="24"/>
                      <w:lang w:eastAsia="zh-CN"/>
                    </w:rPr>
                  </m:ctrlPr>
                </m:dPr>
                <m:e>
                  <m:r>
                    <w:rPr>
                      <w:rFonts w:ascii="Cambria Math" w:eastAsia="SimSun" w:hAnsi="Cambria Math"/>
                      <w:szCs w:val="24"/>
                      <w:lang w:eastAsia="zh-CN"/>
                    </w:rPr>
                    <m:t>1+extension factor</m:t>
                  </m:r>
                </m:e>
              </m:d>
              <m:r>
                <w:rPr>
                  <w:rFonts w:ascii="Cambria Math" w:eastAsia="SimSun" w:hAnsi="Cambria Math"/>
                  <w:szCs w:val="24"/>
                  <w:lang w:eastAsia="zh-CN"/>
                </w:rPr>
                <m:t>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 xml:space="preserve"> channel</m:t>
                  </m:r>
                </m:sub>
              </m:sSub>
            </m:oMath>
            <w:r>
              <w:br/>
            </w:r>
            <w:r w:rsidR="603AE885" w:rsidRPr="6FFC5CE7">
              <w:rPr>
                <w:rFonts w:eastAsia="SimSun"/>
                <w:lang w:val="en-US" w:eastAsia="zh-CN"/>
              </w:rPr>
              <w:t>where extension factor is fixed and determined according to NW indication.</w:t>
            </w:r>
          </w:p>
        </w:tc>
      </w:tr>
    </w:tbl>
    <w:p w14:paraId="1AFAAC21" w14:textId="77777777" w:rsidR="009C037B" w:rsidRDefault="009C037B" w:rsidP="00171ED8">
      <w:pPr>
        <w:jc w:val="both"/>
        <w:rPr>
          <w:rFonts w:eastAsia="SimSun"/>
          <w:szCs w:val="24"/>
          <w:lang w:eastAsia="zh-CN"/>
        </w:rPr>
      </w:pPr>
    </w:p>
    <w:p w14:paraId="629A9024" w14:textId="498CD3E0" w:rsidR="00B01797" w:rsidRDefault="00C6497D" w:rsidP="00B01797">
      <w:pPr>
        <w:jc w:val="both"/>
        <w:rPr>
          <w:rFonts w:eastAsia="SimSun"/>
          <w:szCs w:val="24"/>
          <w:lang w:val="en-US" w:eastAsia="zh-CN"/>
        </w:rPr>
      </w:pPr>
      <w:r>
        <w:rPr>
          <w:rFonts w:eastAsia="SimSun"/>
          <w:szCs w:val="24"/>
          <w:lang w:eastAsia="zh-CN"/>
        </w:rPr>
        <w:t xml:space="preserve">In the issue </w:t>
      </w:r>
      <w:r w:rsidRPr="00C6497D">
        <w:rPr>
          <w:rFonts w:eastAsia="SimSun"/>
          <w:szCs w:val="24"/>
          <w:lang w:eastAsia="zh-CN"/>
        </w:rPr>
        <w:t>1-2-2</w:t>
      </w:r>
      <w:r>
        <w:rPr>
          <w:rFonts w:eastAsia="SimSun"/>
          <w:szCs w:val="24"/>
          <w:lang w:eastAsia="zh-CN"/>
        </w:rPr>
        <w:t xml:space="preserve"> of the WF [1], </w:t>
      </w:r>
      <w:r w:rsidR="006A1AEF">
        <w:rPr>
          <w:rFonts w:eastAsia="SimSun"/>
          <w:szCs w:val="24"/>
          <w:lang w:eastAsia="zh-CN"/>
        </w:rPr>
        <w:t xml:space="preserve">sub-issue 1 </w:t>
      </w:r>
      <w:r w:rsidRPr="00C6497D">
        <w:rPr>
          <w:rFonts w:eastAsia="SimSun"/>
          <w:szCs w:val="24"/>
          <w:lang w:eastAsia="zh-CN"/>
        </w:rPr>
        <w:t xml:space="preserve">over whether extended RBs should </w:t>
      </w:r>
      <w:r w:rsidR="00E87107">
        <w:rPr>
          <w:rFonts w:eastAsia="SimSun"/>
          <w:szCs w:val="24"/>
          <w:lang w:eastAsia="zh-CN"/>
        </w:rPr>
        <w:t>start</w:t>
      </w:r>
      <w:r w:rsidR="00F01263">
        <w:rPr>
          <w:rFonts w:eastAsia="SimSun"/>
          <w:szCs w:val="24"/>
          <w:lang w:eastAsia="zh-CN"/>
        </w:rPr>
        <w:t xml:space="preserve"> </w:t>
      </w:r>
      <w:r w:rsidR="00E87107">
        <w:rPr>
          <w:rFonts w:eastAsia="SimSun"/>
          <w:szCs w:val="24"/>
          <w:lang w:eastAsia="zh-CN"/>
        </w:rPr>
        <w:t xml:space="preserve">from the outer edge of </w:t>
      </w:r>
      <w:r w:rsidRPr="00C6497D">
        <w:rPr>
          <w:rFonts w:eastAsia="SimSun"/>
          <w:szCs w:val="24"/>
          <w:lang w:eastAsia="zh-CN"/>
        </w:rPr>
        <w:t xml:space="preserve">original GB or edge of </w:t>
      </w:r>
      <w:r w:rsidR="00320745">
        <w:rPr>
          <w:rFonts w:eastAsia="SimSun"/>
          <w:szCs w:val="24"/>
          <w:lang w:eastAsia="zh-CN"/>
        </w:rPr>
        <w:t xml:space="preserve">original </w:t>
      </w:r>
      <w:r w:rsidRPr="00C6497D">
        <w:rPr>
          <w:rFonts w:eastAsia="SimSun"/>
          <w:szCs w:val="24"/>
          <w:lang w:eastAsia="zh-CN"/>
        </w:rPr>
        <w:t>CBW</w:t>
      </w:r>
      <w:r w:rsidR="00E87107">
        <w:rPr>
          <w:rFonts w:eastAsia="SimSun"/>
          <w:szCs w:val="24"/>
          <w:lang w:eastAsia="zh-CN"/>
        </w:rPr>
        <w:t>, w</w:t>
      </w:r>
      <w:r w:rsidR="00E937A7">
        <w:rPr>
          <w:rFonts w:eastAsia="SimSun"/>
          <w:szCs w:val="24"/>
          <w:lang w:eastAsia="zh-CN"/>
        </w:rPr>
        <w:t xml:space="preserve">e </w:t>
      </w:r>
      <w:r w:rsidR="00E64FAD">
        <w:rPr>
          <w:rFonts w:eastAsia="SimSun"/>
          <w:szCs w:val="24"/>
          <w:lang w:eastAsia="zh-CN"/>
        </w:rPr>
        <w:t>p</w:t>
      </w:r>
      <w:proofErr w:type="spellStart"/>
      <w:r w:rsidR="00B01797" w:rsidRPr="00B01797">
        <w:rPr>
          <w:rFonts w:eastAsia="SimSun"/>
          <w:szCs w:val="24"/>
          <w:lang w:val="en-US" w:eastAsia="zh-CN"/>
        </w:rPr>
        <w:t>ropose</w:t>
      </w:r>
      <w:proofErr w:type="spellEnd"/>
      <w:r w:rsidR="00B01797" w:rsidRPr="00B01797">
        <w:rPr>
          <w:rFonts w:eastAsia="SimSun"/>
          <w:szCs w:val="24"/>
          <w:lang w:val="en-US" w:eastAsia="zh-CN"/>
        </w:rPr>
        <w:t xml:space="preserve"> to proceed with a single guard band per side, consistent with our earlier contributions and aligned with the configurations illustrated in Case 1 and Case 3</w:t>
      </w:r>
      <w:r w:rsidR="005C140A">
        <w:rPr>
          <w:rFonts w:eastAsia="SimSun"/>
          <w:szCs w:val="24"/>
          <w:lang w:val="en-US" w:eastAsia="zh-CN"/>
        </w:rPr>
        <w:t xml:space="preserve"> in the WF [1]</w:t>
      </w:r>
      <w:r w:rsidR="00B01797" w:rsidRPr="00B01797">
        <w:rPr>
          <w:rFonts w:eastAsia="SimSun"/>
          <w:szCs w:val="24"/>
          <w:lang w:val="en-US" w:eastAsia="zh-CN"/>
        </w:rPr>
        <w:t xml:space="preserve">. This approach ensures that the UE's original guard bands are kept transparent, simplifying </w:t>
      </w:r>
      <w:r w:rsidR="002D0C3F">
        <w:rPr>
          <w:rFonts w:eastAsia="SimSun"/>
          <w:szCs w:val="24"/>
          <w:lang w:val="en-US" w:eastAsia="zh-CN"/>
        </w:rPr>
        <w:t>specification</w:t>
      </w:r>
      <w:r w:rsidR="00B01797" w:rsidRPr="00B01797">
        <w:rPr>
          <w:rFonts w:eastAsia="SimSun"/>
          <w:szCs w:val="24"/>
          <w:lang w:val="en-US" w:eastAsia="zh-CN"/>
        </w:rPr>
        <w:t>.</w:t>
      </w:r>
      <w:r w:rsidR="00714C40">
        <w:rPr>
          <w:rFonts w:eastAsia="SimSun"/>
          <w:szCs w:val="24"/>
          <w:lang w:val="en-US" w:eastAsia="zh-CN"/>
        </w:rPr>
        <w:t xml:space="preserve"> </w:t>
      </w:r>
    </w:p>
    <w:p w14:paraId="1220B821" w14:textId="77777777" w:rsidR="00FD2EC1" w:rsidRDefault="00234217" w:rsidP="00B01797">
      <w:pPr>
        <w:jc w:val="both"/>
        <w:rPr>
          <w:rFonts w:eastAsia="SimSun"/>
          <w:szCs w:val="24"/>
          <w:lang w:val="en-US" w:eastAsia="zh-CN"/>
        </w:rPr>
      </w:pPr>
      <w:r>
        <w:rPr>
          <w:rFonts w:eastAsia="SimSun"/>
          <w:szCs w:val="24"/>
          <w:lang w:val="en-US" w:eastAsia="zh-CN"/>
        </w:rPr>
        <w:t>Concerning sub</w:t>
      </w:r>
      <w:r w:rsidR="004145E1">
        <w:rPr>
          <w:rFonts w:eastAsia="SimSun"/>
          <w:szCs w:val="24"/>
          <w:lang w:val="en-US" w:eastAsia="zh-CN"/>
        </w:rPr>
        <w:t>-issue 2 in issue 1-2-2</w:t>
      </w:r>
      <w:r w:rsidR="006F0EEF">
        <w:rPr>
          <w:rFonts w:eastAsia="SimSun"/>
          <w:szCs w:val="24"/>
          <w:lang w:val="en-US" w:eastAsia="zh-CN"/>
        </w:rPr>
        <w:t>, case</w:t>
      </w:r>
      <w:r w:rsidR="00241B07">
        <w:rPr>
          <w:rFonts w:eastAsia="SimSun"/>
          <w:szCs w:val="24"/>
          <w:lang w:val="en-US" w:eastAsia="zh-CN"/>
        </w:rPr>
        <w:t xml:space="preserve"> 1 shall be selected since </w:t>
      </w:r>
      <w:r w:rsidR="004145E1">
        <w:rPr>
          <w:rFonts w:eastAsia="SimSun"/>
          <w:szCs w:val="24"/>
          <w:lang w:val="en-US" w:eastAsia="zh-CN"/>
        </w:rPr>
        <w:t>the stepped IBE definition</w:t>
      </w:r>
      <w:r w:rsidR="0074525F">
        <w:rPr>
          <w:rFonts w:eastAsia="SimSun"/>
          <w:szCs w:val="24"/>
          <w:lang w:val="en-US" w:eastAsia="zh-CN"/>
        </w:rPr>
        <w:t xml:space="preserve"> </w:t>
      </w:r>
      <w:r w:rsidR="00B76290">
        <w:rPr>
          <w:rFonts w:eastAsia="SimSun"/>
          <w:szCs w:val="24"/>
          <w:lang w:val="en-US" w:eastAsia="zh-CN"/>
        </w:rPr>
        <w:t>of option 2 beyond original UE CBW</w:t>
      </w:r>
      <w:r w:rsidR="004145E1">
        <w:rPr>
          <w:rFonts w:eastAsia="SimSun"/>
          <w:szCs w:val="24"/>
          <w:lang w:val="en-US" w:eastAsia="zh-CN"/>
        </w:rPr>
        <w:t xml:space="preserve"> lead</w:t>
      </w:r>
      <w:r w:rsidR="005F31EE">
        <w:rPr>
          <w:rFonts w:eastAsia="SimSun"/>
          <w:szCs w:val="24"/>
          <w:lang w:val="en-US" w:eastAsia="zh-CN"/>
        </w:rPr>
        <w:t>s</w:t>
      </w:r>
      <w:r w:rsidR="004145E1">
        <w:rPr>
          <w:rFonts w:eastAsia="SimSun"/>
          <w:szCs w:val="24"/>
          <w:lang w:val="en-US" w:eastAsia="zh-CN"/>
        </w:rPr>
        <w:t xml:space="preserve"> to unnecessary strict IBE </w:t>
      </w:r>
      <w:r w:rsidR="0074525F">
        <w:rPr>
          <w:rFonts w:eastAsia="SimSun"/>
          <w:szCs w:val="24"/>
          <w:lang w:val="en-US" w:eastAsia="zh-CN"/>
        </w:rPr>
        <w:t>requirement</w:t>
      </w:r>
      <w:r w:rsidR="004145E1">
        <w:rPr>
          <w:rFonts w:eastAsia="SimSun"/>
          <w:szCs w:val="24"/>
          <w:lang w:val="en-US" w:eastAsia="zh-CN"/>
        </w:rPr>
        <w:t xml:space="preserve"> </w:t>
      </w:r>
      <w:r w:rsidR="00FA20DE">
        <w:rPr>
          <w:rFonts w:eastAsia="SimSun"/>
          <w:szCs w:val="24"/>
          <w:lang w:val="en-US" w:eastAsia="zh-CN"/>
        </w:rPr>
        <w:t>in the extended part</w:t>
      </w:r>
      <w:r w:rsidR="00B76290">
        <w:rPr>
          <w:rFonts w:eastAsia="SimSun"/>
          <w:szCs w:val="24"/>
          <w:lang w:val="en-US" w:eastAsia="zh-CN"/>
        </w:rPr>
        <w:t xml:space="preserve"> </w:t>
      </w:r>
      <w:r w:rsidR="003658FB">
        <w:rPr>
          <w:rFonts w:eastAsia="SimSun"/>
          <w:szCs w:val="24"/>
          <w:lang w:val="en-US" w:eastAsia="zh-CN"/>
        </w:rPr>
        <w:t>(i.e., total guard band)</w:t>
      </w:r>
      <w:r w:rsidR="006558F6">
        <w:rPr>
          <w:rFonts w:eastAsia="SimSun"/>
          <w:szCs w:val="24"/>
          <w:lang w:val="en-US" w:eastAsia="zh-CN"/>
        </w:rPr>
        <w:t xml:space="preserve"> limit</w:t>
      </w:r>
      <w:r w:rsidR="00FF4DBC">
        <w:rPr>
          <w:rFonts w:eastAsia="SimSun"/>
          <w:szCs w:val="24"/>
          <w:lang w:val="en-US" w:eastAsia="zh-CN"/>
        </w:rPr>
        <w:t>ing</w:t>
      </w:r>
      <w:r w:rsidR="006558F6">
        <w:rPr>
          <w:rFonts w:eastAsia="SimSun"/>
          <w:szCs w:val="24"/>
          <w:lang w:val="en-US" w:eastAsia="zh-CN"/>
        </w:rPr>
        <w:t xml:space="preserve"> </w:t>
      </w:r>
      <w:r w:rsidR="007F2550">
        <w:rPr>
          <w:rFonts w:eastAsia="SimSun"/>
          <w:szCs w:val="24"/>
          <w:lang w:val="en-US" w:eastAsia="zh-CN"/>
        </w:rPr>
        <w:t xml:space="preserve">the possible </w:t>
      </w:r>
      <w:r w:rsidR="006558F6">
        <w:rPr>
          <w:rFonts w:eastAsia="SimSun"/>
          <w:szCs w:val="24"/>
          <w:lang w:val="en-US" w:eastAsia="zh-CN"/>
        </w:rPr>
        <w:t>MPR reduction</w:t>
      </w:r>
      <w:r w:rsidR="00135ACB">
        <w:rPr>
          <w:rFonts w:eastAsia="SimSun"/>
          <w:szCs w:val="24"/>
          <w:lang w:val="en-US" w:eastAsia="zh-CN"/>
        </w:rPr>
        <w:t xml:space="preserve"> and may require </w:t>
      </w:r>
      <w:r w:rsidR="00D33C73">
        <w:rPr>
          <w:rFonts w:eastAsia="SimSun"/>
          <w:szCs w:val="24"/>
          <w:lang w:val="en-US" w:eastAsia="zh-CN"/>
        </w:rPr>
        <w:t xml:space="preserve">further hardware </w:t>
      </w:r>
      <w:r w:rsidR="00563F08">
        <w:rPr>
          <w:rFonts w:eastAsia="SimSun"/>
          <w:szCs w:val="24"/>
          <w:lang w:val="en-US" w:eastAsia="zh-CN"/>
        </w:rPr>
        <w:t xml:space="preserve">design </w:t>
      </w:r>
      <w:r w:rsidR="00D33C73">
        <w:rPr>
          <w:rFonts w:eastAsia="SimSun"/>
          <w:szCs w:val="24"/>
          <w:lang w:val="en-US" w:eastAsia="zh-CN"/>
        </w:rPr>
        <w:t>consideration in the UE</w:t>
      </w:r>
      <w:r w:rsidR="00563F08">
        <w:rPr>
          <w:rFonts w:eastAsia="SimSun"/>
          <w:szCs w:val="24"/>
          <w:lang w:val="en-US" w:eastAsia="zh-CN"/>
        </w:rPr>
        <w:t xml:space="preserve"> to mee</w:t>
      </w:r>
      <w:r w:rsidR="00867133">
        <w:rPr>
          <w:rFonts w:eastAsia="SimSun"/>
          <w:szCs w:val="24"/>
          <w:lang w:val="en-US" w:eastAsia="zh-CN"/>
        </w:rPr>
        <w:t xml:space="preserve">t </w:t>
      </w:r>
      <w:r w:rsidR="00CC0A64">
        <w:rPr>
          <w:rFonts w:eastAsia="SimSun"/>
          <w:szCs w:val="24"/>
          <w:lang w:val="en-US" w:eastAsia="zh-CN"/>
        </w:rPr>
        <w:t>the IBE mask</w:t>
      </w:r>
      <w:r w:rsidR="00FF4DBC">
        <w:rPr>
          <w:rFonts w:eastAsia="SimSun"/>
          <w:szCs w:val="24"/>
          <w:lang w:val="en-US" w:eastAsia="zh-CN"/>
        </w:rPr>
        <w:t>.</w:t>
      </w:r>
    </w:p>
    <w:p w14:paraId="1721B5CF" w14:textId="658DC3F4" w:rsidR="00D1125C" w:rsidRDefault="00FD2EC1" w:rsidP="00B01797">
      <w:pPr>
        <w:jc w:val="both"/>
        <w:rPr>
          <w:rFonts w:eastAsia="SimSun"/>
          <w:b/>
          <w:bCs/>
          <w:szCs w:val="24"/>
          <w:lang w:val="en-US" w:eastAsia="zh-CN"/>
        </w:rPr>
      </w:pPr>
      <w:r w:rsidRPr="009E0404">
        <w:rPr>
          <w:rFonts w:eastAsia="SimSun"/>
          <w:b/>
          <w:bCs/>
          <w:szCs w:val="24"/>
          <w:lang w:val="en-US" w:eastAsia="zh-CN"/>
        </w:rPr>
        <w:t>Propos</w:t>
      </w:r>
      <w:r w:rsidR="00243EE8" w:rsidRPr="009E0404">
        <w:rPr>
          <w:rFonts w:eastAsia="SimSun"/>
          <w:b/>
          <w:bCs/>
          <w:szCs w:val="24"/>
          <w:lang w:val="en-US" w:eastAsia="zh-CN"/>
        </w:rPr>
        <w:t xml:space="preserve">al 3: RAN4 shall select case 1 </w:t>
      </w:r>
      <w:r w:rsidR="0074740E" w:rsidRPr="009E0404">
        <w:rPr>
          <w:rFonts w:eastAsia="SimSun"/>
          <w:b/>
          <w:bCs/>
          <w:szCs w:val="24"/>
          <w:lang w:val="en-US" w:eastAsia="zh-CN"/>
        </w:rPr>
        <w:t>in issu</w:t>
      </w:r>
      <w:r w:rsidR="00A434A6" w:rsidRPr="009E0404">
        <w:rPr>
          <w:rFonts w:eastAsia="SimSun"/>
          <w:b/>
          <w:bCs/>
          <w:szCs w:val="24"/>
          <w:lang w:val="en-US" w:eastAsia="zh-CN"/>
        </w:rPr>
        <w:t xml:space="preserve">e 1-2-2 </w:t>
      </w:r>
      <w:r w:rsidR="00B00F1A">
        <w:rPr>
          <w:rFonts w:eastAsia="SimSun"/>
          <w:b/>
          <w:bCs/>
          <w:szCs w:val="24"/>
          <w:lang w:val="en-US" w:eastAsia="zh-CN"/>
        </w:rPr>
        <w:t xml:space="preserve">and </w:t>
      </w:r>
      <w:r w:rsidR="00A334C1">
        <w:rPr>
          <w:rFonts w:eastAsia="SimSun"/>
          <w:b/>
          <w:bCs/>
          <w:szCs w:val="24"/>
          <w:lang w:val="en-US" w:eastAsia="zh-CN"/>
        </w:rPr>
        <w:t>option 1</w:t>
      </w:r>
      <w:r w:rsidR="007278D5">
        <w:rPr>
          <w:rFonts w:eastAsia="SimSun"/>
          <w:b/>
          <w:bCs/>
          <w:szCs w:val="24"/>
          <w:lang w:val="en-US" w:eastAsia="zh-CN"/>
        </w:rPr>
        <w:t xml:space="preserve"> in issue 1-2-3 </w:t>
      </w:r>
      <w:r w:rsidR="00104D65">
        <w:rPr>
          <w:rFonts w:eastAsia="SimSun"/>
          <w:b/>
          <w:bCs/>
          <w:szCs w:val="24"/>
          <w:lang w:val="en-US" w:eastAsia="zh-CN"/>
        </w:rPr>
        <w:t>for at least the following reason</w:t>
      </w:r>
      <w:r w:rsidR="003B1FCB">
        <w:rPr>
          <w:rFonts w:eastAsia="SimSun"/>
          <w:b/>
          <w:bCs/>
          <w:szCs w:val="24"/>
          <w:lang w:val="en-US" w:eastAsia="zh-CN"/>
        </w:rPr>
        <w:t>s</w:t>
      </w:r>
      <w:r w:rsidR="00104D65">
        <w:rPr>
          <w:rFonts w:eastAsia="SimSun"/>
          <w:b/>
          <w:bCs/>
          <w:szCs w:val="24"/>
          <w:lang w:val="en-US" w:eastAsia="zh-CN"/>
        </w:rPr>
        <w:t>:</w:t>
      </w:r>
    </w:p>
    <w:p w14:paraId="3ECEEFB3" w14:textId="2C0341A3" w:rsidR="00712A63" w:rsidRDefault="00712A63" w:rsidP="00712A63">
      <w:pPr>
        <w:pStyle w:val="ListParagraph"/>
        <w:numPr>
          <w:ilvl w:val="0"/>
          <w:numId w:val="6"/>
        </w:numPr>
        <w:ind w:firstLineChars="0"/>
        <w:jc w:val="both"/>
        <w:rPr>
          <w:rFonts w:eastAsia="SimSun"/>
          <w:b/>
          <w:lang w:val="en-US" w:eastAsia="zh-CN"/>
        </w:rPr>
      </w:pPr>
      <w:r w:rsidRPr="00D1125C">
        <w:rPr>
          <w:rFonts w:eastAsia="SimSun"/>
          <w:b/>
          <w:lang w:val="en-US" w:eastAsia="zh-CN"/>
        </w:rPr>
        <w:t xml:space="preserve">a single unified </w:t>
      </w:r>
      <w:r w:rsidRPr="6FFC5CE7">
        <w:rPr>
          <w:rFonts w:eastAsia="SimSun"/>
          <w:b/>
          <w:lang w:val="en-US" w:eastAsia="zh-CN"/>
        </w:rPr>
        <w:t>guard band per side</w:t>
      </w:r>
      <w:r w:rsidRPr="00D1125C">
        <w:rPr>
          <w:rFonts w:eastAsia="SimSun"/>
          <w:b/>
          <w:lang w:val="en-US" w:eastAsia="zh-CN"/>
        </w:rPr>
        <w:t xml:space="preserve"> is defined outside the original maximum </w:t>
      </w:r>
      <w:r w:rsidR="3A761729" w:rsidRPr="6FFC5CE7">
        <w:rPr>
          <w:rFonts w:eastAsia="SimSun"/>
          <w:b/>
          <w:bCs/>
          <w:lang w:val="en-US" w:eastAsia="zh-CN"/>
        </w:rPr>
        <w:t>transmission</w:t>
      </w:r>
      <w:r w:rsidRPr="00D1125C">
        <w:rPr>
          <w:rFonts w:eastAsia="SimSun"/>
          <w:b/>
          <w:lang w:val="en-US" w:eastAsia="zh-CN"/>
        </w:rPr>
        <w:t xml:space="preserve"> bandwidth</w:t>
      </w:r>
      <w:r w:rsidRPr="6FFC5CE7">
        <w:rPr>
          <w:rFonts w:eastAsia="SimSun"/>
          <w:b/>
          <w:lang w:val="en-US" w:eastAsia="zh-CN"/>
        </w:rPr>
        <w:t xml:space="preserve"> up to the outer edge of UE extended CBW</w:t>
      </w:r>
    </w:p>
    <w:p w14:paraId="54407C31" w14:textId="6B31CCCC" w:rsidR="009E0404" w:rsidRPr="007173D2" w:rsidRDefault="003B1FCB" w:rsidP="00B01797">
      <w:pPr>
        <w:pStyle w:val="ListParagraph"/>
        <w:numPr>
          <w:ilvl w:val="0"/>
          <w:numId w:val="6"/>
        </w:numPr>
        <w:ind w:firstLineChars="0"/>
        <w:jc w:val="both"/>
        <w:rPr>
          <w:rFonts w:eastAsia="SimSun"/>
          <w:b/>
          <w:bCs/>
          <w:szCs w:val="24"/>
          <w:lang w:val="en-US" w:eastAsia="zh-CN"/>
        </w:rPr>
      </w:pPr>
      <w:r>
        <w:rPr>
          <w:rFonts w:eastAsia="SimSun"/>
          <w:b/>
          <w:bCs/>
          <w:szCs w:val="24"/>
          <w:lang w:val="en-US" w:eastAsia="zh-CN"/>
        </w:rPr>
        <w:t>there is no need to add</w:t>
      </w:r>
      <w:r w:rsidR="00533765" w:rsidRPr="00D1125C">
        <w:rPr>
          <w:rFonts w:eastAsia="SimSun"/>
          <w:b/>
          <w:bCs/>
          <w:szCs w:val="24"/>
          <w:lang w:val="en-US" w:eastAsia="zh-CN"/>
        </w:rPr>
        <w:t xml:space="preserve"> </w:t>
      </w:r>
      <w:r w:rsidR="00431442" w:rsidRPr="00D1125C">
        <w:rPr>
          <w:rFonts w:eastAsia="SimSun"/>
          <w:b/>
          <w:bCs/>
          <w:szCs w:val="24"/>
          <w:lang w:val="en-US" w:eastAsia="zh-CN"/>
        </w:rPr>
        <w:t>new</w:t>
      </w:r>
      <w:r w:rsidR="00533765" w:rsidRPr="00D1125C">
        <w:rPr>
          <w:rFonts w:eastAsia="SimSun"/>
          <w:b/>
          <w:bCs/>
          <w:szCs w:val="24"/>
          <w:lang w:val="en-US" w:eastAsia="zh-CN"/>
        </w:rPr>
        <w:t xml:space="preserve"> strict IBE requirement </w:t>
      </w:r>
      <w:r w:rsidR="00077CCB" w:rsidRPr="00D1125C">
        <w:rPr>
          <w:rFonts w:eastAsia="SimSun"/>
          <w:b/>
          <w:bCs/>
          <w:szCs w:val="24"/>
          <w:lang w:val="en-US" w:eastAsia="zh-CN"/>
        </w:rPr>
        <w:t xml:space="preserve">as stepped </w:t>
      </w:r>
      <w:r w:rsidR="00A434A6" w:rsidRPr="00D1125C">
        <w:rPr>
          <w:rFonts w:eastAsia="SimSun"/>
          <w:b/>
          <w:bCs/>
          <w:szCs w:val="24"/>
          <w:lang w:val="en-US" w:eastAsia="zh-CN"/>
        </w:rPr>
        <w:t xml:space="preserve">IBE </w:t>
      </w:r>
      <w:r w:rsidR="00077CCB" w:rsidRPr="00D1125C">
        <w:rPr>
          <w:rFonts w:eastAsia="SimSun"/>
          <w:b/>
          <w:bCs/>
          <w:szCs w:val="24"/>
          <w:lang w:val="en-US" w:eastAsia="zh-CN"/>
        </w:rPr>
        <w:t xml:space="preserve">line </w:t>
      </w:r>
      <w:r w:rsidR="00F806F1" w:rsidRPr="00D1125C">
        <w:rPr>
          <w:rFonts w:eastAsia="SimSun"/>
          <w:b/>
          <w:bCs/>
          <w:szCs w:val="24"/>
          <w:lang w:val="en-US" w:eastAsia="zh-CN"/>
        </w:rPr>
        <w:t>in the extended part</w:t>
      </w:r>
      <w:r w:rsidR="003569DA" w:rsidRPr="00D1125C">
        <w:rPr>
          <w:rFonts w:eastAsia="SimSun"/>
          <w:b/>
          <w:bCs/>
          <w:szCs w:val="24"/>
          <w:lang w:val="en-US" w:eastAsia="zh-CN"/>
        </w:rPr>
        <w:t xml:space="preserve"> </w:t>
      </w:r>
      <w:r w:rsidR="00121853" w:rsidRPr="00D1125C">
        <w:rPr>
          <w:rFonts w:eastAsia="SimSun"/>
          <w:b/>
          <w:bCs/>
          <w:szCs w:val="24"/>
          <w:lang w:val="en-US" w:eastAsia="zh-CN"/>
        </w:rPr>
        <w:t>including previous UE original GB</w:t>
      </w:r>
      <w:r w:rsidR="00F806F1" w:rsidRPr="00D1125C">
        <w:rPr>
          <w:rFonts w:eastAsia="SimSun"/>
          <w:b/>
          <w:bCs/>
          <w:szCs w:val="24"/>
          <w:lang w:val="en-US" w:eastAsia="zh-CN"/>
        </w:rPr>
        <w:t xml:space="preserve"> </w:t>
      </w:r>
      <w:r w:rsidR="00E656A0" w:rsidRPr="00D1125C">
        <w:rPr>
          <w:rFonts w:eastAsia="SimSun"/>
          <w:b/>
          <w:bCs/>
          <w:szCs w:val="24"/>
          <w:lang w:val="en-US" w:eastAsia="zh-CN"/>
        </w:rPr>
        <w:t xml:space="preserve">to avoid </w:t>
      </w:r>
      <w:r w:rsidR="0074740E" w:rsidRPr="00D1125C">
        <w:rPr>
          <w:rFonts w:eastAsia="SimSun"/>
          <w:b/>
          <w:bCs/>
          <w:szCs w:val="24"/>
          <w:lang w:val="en-US" w:eastAsia="zh-CN"/>
        </w:rPr>
        <w:t>impact on</w:t>
      </w:r>
      <w:r w:rsidR="00533765" w:rsidRPr="00D1125C">
        <w:rPr>
          <w:rFonts w:eastAsia="SimSun"/>
          <w:b/>
          <w:bCs/>
          <w:szCs w:val="24"/>
          <w:lang w:val="en-US" w:eastAsia="zh-CN"/>
        </w:rPr>
        <w:t xml:space="preserve"> </w:t>
      </w:r>
      <w:r w:rsidR="0074740E" w:rsidRPr="00D1125C">
        <w:rPr>
          <w:rFonts w:eastAsia="SimSun"/>
          <w:b/>
          <w:bCs/>
          <w:szCs w:val="24"/>
          <w:lang w:val="en-US" w:eastAsia="zh-CN"/>
        </w:rPr>
        <w:t xml:space="preserve">5G </w:t>
      </w:r>
      <w:r w:rsidR="00533765" w:rsidRPr="00D1125C">
        <w:rPr>
          <w:rFonts w:eastAsia="SimSun"/>
          <w:b/>
          <w:bCs/>
          <w:szCs w:val="24"/>
          <w:lang w:val="en-US" w:eastAsia="zh-CN"/>
        </w:rPr>
        <w:t xml:space="preserve">UE </w:t>
      </w:r>
      <w:r w:rsidR="00847D2D" w:rsidRPr="00D1125C">
        <w:rPr>
          <w:rFonts w:eastAsia="SimSun"/>
          <w:b/>
          <w:bCs/>
          <w:szCs w:val="24"/>
          <w:lang w:val="en-US" w:eastAsia="zh-CN"/>
        </w:rPr>
        <w:t>hardware/</w:t>
      </w:r>
      <w:r w:rsidR="00533765" w:rsidRPr="00D1125C">
        <w:rPr>
          <w:rFonts w:eastAsia="SimSun"/>
          <w:b/>
          <w:bCs/>
          <w:szCs w:val="24"/>
          <w:lang w:val="en-US" w:eastAsia="zh-CN"/>
        </w:rPr>
        <w:t>RF</w:t>
      </w:r>
      <w:r w:rsidR="0074740E" w:rsidRPr="00D1125C">
        <w:rPr>
          <w:rFonts w:eastAsia="SimSun"/>
          <w:b/>
          <w:bCs/>
          <w:szCs w:val="24"/>
          <w:lang w:val="en-US" w:eastAsia="zh-CN"/>
        </w:rPr>
        <w:t xml:space="preserve"> design</w:t>
      </w:r>
      <w:r w:rsidR="00847D2D" w:rsidRPr="00D1125C">
        <w:rPr>
          <w:rFonts w:eastAsia="SimSun"/>
          <w:b/>
          <w:bCs/>
          <w:szCs w:val="24"/>
          <w:lang w:val="en-US" w:eastAsia="zh-CN"/>
        </w:rPr>
        <w:t xml:space="preserve">. </w:t>
      </w:r>
    </w:p>
    <w:p w14:paraId="0E66740E" w14:textId="6F58C03B" w:rsidR="009A2049" w:rsidRDefault="009A2049" w:rsidP="00B01797">
      <w:pPr>
        <w:jc w:val="both"/>
        <w:rPr>
          <w:rFonts w:eastAsia="SimSun"/>
          <w:lang w:val="en-US" w:eastAsia="zh-CN"/>
        </w:rPr>
      </w:pPr>
      <w:proofErr w:type="spellStart"/>
      <w:r w:rsidRPr="6FFC5CE7">
        <w:rPr>
          <w:rFonts w:eastAsia="SimSun"/>
          <w:lang w:val="en-US" w:eastAsia="zh-CN"/>
        </w:rPr>
        <w:t>gNB</w:t>
      </w:r>
      <w:proofErr w:type="spellEnd"/>
      <w:r w:rsidRPr="6FFC5CE7">
        <w:rPr>
          <w:rFonts w:eastAsia="SimSun"/>
          <w:lang w:val="en-US" w:eastAsia="zh-CN"/>
        </w:rPr>
        <w:t xml:space="preserve"> can currently allocated other UEs the guard band </w:t>
      </w:r>
      <w:r w:rsidR="008E54B2" w:rsidRPr="6FFC5CE7">
        <w:rPr>
          <w:rFonts w:eastAsia="SimSun"/>
          <w:lang w:val="en-US" w:eastAsia="zh-CN"/>
        </w:rPr>
        <w:t xml:space="preserve">of first UE </w:t>
      </w:r>
      <w:r w:rsidRPr="6FFC5CE7">
        <w:rPr>
          <w:rFonts w:eastAsia="SimSun"/>
          <w:lang w:val="en-US" w:eastAsia="zh-CN"/>
        </w:rPr>
        <w:t>in scenario</w:t>
      </w:r>
      <w:r w:rsidR="008E54B2" w:rsidRPr="6FFC5CE7">
        <w:rPr>
          <w:rFonts w:eastAsia="SimSun"/>
          <w:lang w:val="en-US" w:eastAsia="zh-CN"/>
        </w:rPr>
        <w:t xml:space="preserve"> 2 having narrower CBW than BS CBW. Rel-19 shouldn’t impose any scheduling constraint on NW and NW </w:t>
      </w:r>
      <w:r w:rsidR="1E50060D" w:rsidRPr="6FFC5CE7">
        <w:rPr>
          <w:rFonts w:eastAsia="SimSun"/>
          <w:lang w:val="en-US" w:eastAsia="zh-CN"/>
        </w:rPr>
        <w:t>should be able</w:t>
      </w:r>
      <w:r w:rsidR="008E54B2" w:rsidRPr="6FFC5CE7">
        <w:rPr>
          <w:rFonts w:eastAsia="SimSun"/>
          <w:lang w:val="en-US" w:eastAsia="zh-CN"/>
        </w:rPr>
        <w:t xml:space="preserve"> </w:t>
      </w:r>
      <w:r w:rsidR="1E50060D" w:rsidRPr="6FFC5CE7">
        <w:rPr>
          <w:rFonts w:eastAsia="SimSun"/>
          <w:lang w:val="en-US" w:eastAsia="zh-CN"/>
        </w:rPr>
        <w:t>to</w:t>
      </w:r>
      <w:r w:rsidR="008E54B2" w:rsidRPr="6FFC5CE7">
        <w:rPr>
          <w:rFonts w:eastAsia="SimSun"/>
          <w:lang w:val="en-US" w:eastAsia="zh-CN"/>
        </w:rPr>
        <w:t xml:space="preserve"> allocate UEs in any RB within </w:t>
      </w:r>
      <w:r w:rsidR="300AE71F" w:rsidRPr="6FFC5CE7">
        <w:rPr>
          <w:rFonts w:eastAsia="SimSun"/>
          <w:lang w:val="en-US" w:eastAsia="zh-CN"/>
        </w:rPr>
        <w:t xml:space="preserve">its </w:t>
      </w:r>
      <w:r w:rsidR="008E54B2" w:rsidRPr="6FFC5CE7">
        <w:rPr>
          <w:rFonts w:eastAsia="SimSun"/>
          <w:lang w:val="en-US" w:eastAsia="zh-CN"/>
        </w:rPr>
        <w:t>RB grid.</w:t>
      </w:r>
      <w:r w:rsidRPr="6FFC5CE7">
        <w:rPr>
          <w:rFonts w:eastAsia="SimSun"/>
          <w:lang w:val="en-US" w:eastAsia="zh-CN"/>
        </w:rPr>
        <w:t xml:space="preserve"> </w:t>
      </w:r>
    </w:p>
    <w:p w14:paraId="10E79A9B" w14:textId="2784018C" w:rsidR="009A2049" w:rsidRPr="009E0404" w:rsidRDefault="009A2049" w:rsidP="00B01797">
      <w:pPr>
        <w:jc w:val="both"/>
        <w:rPr>
          <w:rFonts w:eastAsia="SimSun"/>
          <w:b/>
          <w:lang w:val="en-US" w:eastAsia="zh-CN"/>
        </w:rPr>
      </w:pPr>
      <w:r w:rsidRPr="6FFC5CE7">
        <w:rPr>
          <w:rFonts w:eastAsia="SimSun"/>
          <w:b/>
          <w:lang w:val="en-US" w:eastAsia="zh-CN"/>
        </w:rPr>
        <w:t xml:space="preserve">Proposal 4: </w:t>
      </w:r>
      <w:r w:rsidR="007F4507" w:rsidRPr="6FFC5CE7">
        <w:rPr>
          <w:rFonts w:eastAsia="SimSun"/>
          <w:b/>
          <w:lang w:val="en-US" w:eastAsia="zh-CN"/>
        </w:rPr>
        <w:t xml:space="preserve">RAN4 shouldn’t impose any scheduling constraint on NW, and NW </w:t>
      </w:r>
      <w:r w:rsidR="30323FCB" w:rsidRPr="6FFC5CE7">
        <w:rPr>
          <w:rFonts w:eastAsia="SimSun"/>
          <w:b/>
          <w:bCs/>
          <w:lang w:val="en-US" w:eastAsia="zh-CN"/>
        </w:rPr>
        <w:t>should be</w:t>
      </w:r>
      <w:r w:rsidR="007F4507" w:rsidRPr="6FFC5CE7">
        <w:rPr>
          <w:rFonts w:eastAsia="SimSun"/>
          <w:b/>
          <w:bCs/>
          <w:lang w:val="en-US" w:eastAsia="zh-CN"/>
        </w:rPr>
        <w:t xml:space="preserve"> </w:t>
      </w:r>
      <w:r w:rsidR="30323FCB" w:rsidRPr="6FFC5CE7">
        <w:rPr>
          <w:rFonts w:eastAsia="SimSun"/>
          <w:b/>
          <w:bCs/>
          <w:lang w:val="en-US" w:eastAsia="zh-CN"/>
        </w:rPr>
        <w:t>able to</w:t>
      </w:r>
      <w:r w:rsidR="007F4507" w:rsidRPr="6FFC5CE7">
        <w:rPr>
          <w:rFonts w:eastAsia="SimSun"/>
          <w:b/>
          <w:lang w:val="en-US" w:eastAsia="zh-CN"/>
        </w:rPr>
        <w:t xml:space="preserve"> allocate UE</w:t>
      </w:r>
      <w:r w:rsidR="5BD6AF47" w:rsidRPr="6FFC5CE7">
        <w:rPr>
          <w:rFonts w:eastAsia="SimSun"/>
          <w:b/>
          <w:bCs/>
          <w:lang w:val="en-US" w:eastAsia="zh-CN"/>
        </w:rPr>
        <w:t>(s)</w:t>
      </w:r>
      <w:r w:rsidR="007F4507" w:rsidRPr="6FFC5CE7">
        <w:rPr>
          <w:rFonts w:eastAsia="SimSun"/>
          <w:b/>
          <w:lang w:val="en-US" w:eastAsia="zh-CN"/>
        </w:rPr>
        <w:t xml:space="preserve"> in any RB within RB grid of the </w:t>
      </w:r>
      <w:proofErr w:type="spellStart"/>
      <w:r w:rsidR="009423BB" w:rsidRPr="6FFC5CE7">
        <w:rPr>
          <w:rFonts w:eastAsia="SimSun"/>
          <w:b/>
          <w:lang w:val="en-US" w:eastAsia="zh-CN"/>
        </w:rPr>
        <w:t>gNB</w:t>
      </w:r>
      <w:proofErr w:type="spellEnd"/>
      <w:r w:rsidR="009423BB" w:rsidRPr="6FFC5CE7">
        <w:rPr>
          <w:rFonts w:eastAsia="SimSun"/>
          <w:b/>
          <w:lang w:val="en-US" w:eastAsia="zh-CN"/>
        </w:rPr>
        <w:t xml:space="preserve"> </w:t>
      </w:r>
      <w:r w:rsidR="00AD0593" w:rsidRPr="6FFC5CE7">
        <w:rPr>
          <w:rFonts w:eastAsia="SimSun"/>
          <w:b/>
          <w:lang w:val="en-US" w:eastAsia="zh-CN"/>
        </w:rPr>
        <w:t xml:space="preserve">regardless </w:t>
      </w:r>
      <w:r w:rsidR="21728240" w:rsidRPr="6FFC5CE7">
        <w:rPr>
          <w:rFonts w:eastAsia="SimSun"/>
          <w:b/>
          <w:bCs/>
          <w:lang w:val="en-US" w:eastAsia="zh-CN"/>
        </w:rPr>
        <w:t xml:space="preserve">of </w:t>
      </w:r>
      <w:r w:rsidR="00AD0593" w:rsidRPr="6FFC5CE7">
        <w:rPr>
          <w:rFonts w:eastAsia="SimSun"/>
          <w:b/>
          <w:lang w:val="en-US" w:eastAsia="zh-CN"/>
        </w:rPr>
        <w:t xml:space="preserve">the </w:t>
      </w:r>
      <w:r w:rsidR="33515F98" w:rsidRPr="6FFC5CE7">
        <w:rPr>
          <w:rFonts w:eastAsia="SimSun"/>
          <w:b/>
          <w:bCs/>
          <w:lang w:val="en-US" w:eastAsia="zh-CN"/>
        </w:rPr>
        <w:t xml:space="preserve">specific </w:t>
      </w:r>
      <w:r w:rsidR="009423BB" w:rsidRPr="6FFC5CE7">
        <w:rPr>
          <w:rFonts w:eastAsia="SimSun"/>
          <w:b/>
          <w:lang w:val="en-US" w:eastAsia="zh-CN"/>
        </w:rPr>
        <w:t>UE RB</w:t>
      </w:r>
      <w:r w:rsidR="00A33D5C" w:rsidRPr="6FFC5CE7">
        <w:rPr>
          <w:rFonts w:eastAsia="SimSun"/>
          <w:b/>
          <w:lang w:val="en-US" w:eastAsia="zh-CN"/>
        </w:rPr>
        <w:t xml:space="preserve"> grid or UE CBW or </w:t>
      </w:r>
      <w:r w:rsidR="00AD0593" w:rsidRPr="6FFC5CE7">
        <w:rPr>
          <w:rFonts w:eastAsia="SimSun"/>
          <w:b/>
          <w:lang w:val="en-US" w:eastAsia="zh-CN"/>
        </w:rPr>
        <w:t>UE guard band</w:t>
      </w:r>
      <w:r w:rsidR="00392942" w:rsidRPr="6FFC5CE7">
        <w:rPr>
          <w:rFonts w:eastAsia="SimSun"/>
          <w:b/>
          <w:lang w:val="en-US" w:eastAsia="zh-CN"/>
        </w:rPr>
        <w:t xml:space="preserve"> after </w:t>
      </w:r>
      <w:r w:rsidR="009E0404" w:rsidRPr="6FFC5CE7">
        <w:rPr>
          <w:rFonts w:eastAsia="SimSun"/>
          <w:b/>
          <w:lang w:val="en-US" w:eastAsia="zh-CN"/>
        </w:rPr>
        <w:t>UE channel extension</w:t>
      </w:r>
      <w:r w:rsidR="007F4507" w:rsidRPr="6FFC5CE7">
        <w:rPr>
          <w:rFonts w:eastAsia="SimSun"/>
          <w:b/>
          <w:lang w:val="en-US" w:eastAsia="zh-CN"/>
        </w:rPr>
        <w:t>.</w:t>
      </w:r>
    </w:p>
    <w:p w14:paraId="21B235EB" w14:textId="6C679B6E" w:rsidR="000A53F1" w:rsidRDefault="00CD5C08" w:rsidP="00B01797">
      <w:pPr>
        <w:jc w:val="both"/>
        <w:rPr>
          <w:rFonts w:eastAsia="SimSun"/>
          <w:lang w:val="en-US" w:eastAsia="zh-CN"/>
        </w:rPr>
      </w:pPr>
      <w:r w:rsidRPr="6FFC5CE7">
        <w:rPr>
          <w:rFonts w:eastAsia="SimSun"/>
          <w:lang w:val="en-US" w:eastAsia="zh-CN"/>
        </w:rPr>
        <w:t xml:space="preserve">For the issue 1-2-4 related to Relaxation of the extended IBE </w:t>
      </w:r>
      <w:r w:rsidR="00B01797" w:rsidRPr="6FFC5CE7">
        <w:rPr>
          <w:rFonts w:eastAsia="SimSun"/>
          <w:lang w:val="en-US" w:eastAsia="zh-CN"/>
        </w:rPr>
        <w:t xml:space="preserve">(In-band Emission) requirements in the extended region, while we </w:t>
      </w:r>
      <w:r w:rsidR="00BF799E" w:rsidRPr="6FFC5CE7">
        <w:rPr>
          <w:rFonts w:eastAsia="SimSun"/>
          <w:lang w:val="en-US" w:eastAsia="zh-CN"/>
        </w:rPr>
        <w:t>are ok</w:t>
      </w:r>
      <w:r w:rsidR="002F13F0" w:rsidRPr="6FFC5CE7">
        <w:rPr>
          <w:rFonts w:eastAsia="SimSun"/>
          <w:lang w:val="en-US" w:eastAsia="zh-CN"/>
        </w:rPr>
        <w:t xml:space="preserve"> with</w:t>
      </w:r>
      <w:r w:rsidR="00B01797" w:rsidRPr="6FFC5CE7">
        <w:rPr>
          <w:rFonts w:eastAsia="SimSun"/>
          <w:lang w:val="en-US" w:eastAsia="zh-CN"/>
        </w:rPr>
        <w:t xml:space="preserve"> </w:t>
      </w:r>
      <w:r w:rsidR="008142BD" w:rsidRPr="6FFC5CE7">
        <w:rPr>
          <w:rFonts w:eastAsia="SimSun"/>
          <w:lang w:val="en-US" w:eastAsia="zh-CN"/>
        </w:rPr>
        <w:t xml:space="preserve">option 1 </w:t>
      </w:r>
      <w:r w:rsidR="00562BD5" w:rsidRPr="6FFC5CE7">
        <w:rPr>
          <w:rFonts w:eastAsia="SimSun"/>
          <w:lang w:val="en-US" w:eastAsia="zh-CN"/>
        </w:rPr>
        <w:t xml:space="preserve">for IBE </w:t>
      </w:r>
      <w:r w:rsidR="00B01797" w:rsidRPr="6FFC5CE7">
        <w:rPr>
          <w:rFonts w:eastAsia="SimSun"/>
          <w:lang w:val="en-US" w:eastAsia="zh-CN"/>
        </w:rPr>
        <w:t>relaxation based on BPSK EVM</w:t>
      </w:r>
      <w:r w:rsidR="00562BD5" w:rsidRPr="6FFC5CE7">
        <w:rPr>
          <w:rFonts w:eastAsia="SimSun"/>
          <w:lang w:val="en-US" w:eastAsia="zh-CN"/>
        </w:rPr>
        <w:t xml:space="preserve">. </w:t>
      </w:r>
      <w:r w:rsidR="00FC6383" w:rsidRPr="6FFC5CE7">
        <w:rPr>
          <w:rFonts w:eastAsia="SimSun"/>
          <w:lang w:val="en-US" w:eastAsia="zh-CN"/>
        </w:rPr>
        <w:t>W</w:t>
      </w:r>
      <w:r w:rsidR="00B01797" w:rsidRPr="6FFC5CE7">
        <w:rPr>
          <w:rFonts w:eastAsia="SimSun"/>
          <w:lang w:val="en-US" w:eastAsia="zh-CN"/>
        </w:rPr>
        <w:t xml:space="preserve">e also propose considering </w:t>
      </w:r>
      <w:r w:rsidR="009003B6" w:rsidRPr="6FFC5CE7">
        <w:rPr>
          <w:rFonts w:eastAsia="SimSun"/>
          <w:lang w:val="en-US" w:eastAsia="zh-CN"/>
        </w:rPr>
        <w:t>a correct</w:t>
      </w:r>
      <w:r w:rsidR="00FC6383" w:rsidRPr="6FFC5CE7">
        <w:rPr>
          <w:rFonts w:eastAsia="SimSun"/>
          <w:lang w:val="en-US" w:eastAsia="zh-CN"/>
        </w:rPr>
        <w:t xml:space="preserve"> IBE</w:t>
      </w:r>
      <w:r w:rsidR="00B01797" w:rsidRPr="6FFC5CE7">
        <w:rPr>
          <w:rFonts w:eastAsia="SimSun"/>
          <w:lang w:val="en-US" w:eastAsia="zh-CN"/>
        </w:rPr>
        <w:t xml:space="preserve"> </w:t>
      </w:r>
      <w:r w:rsidR="00C35513" w:rsidRPr="6FFC5CE7">
        <w:rPr>
          <w:rFonts w:eastAsia="SimSun"/>
          <w:lang w:val="en-US" w:eastAsia="zh-CN"/>
        </w:rPr>
        <w:t xml:space="preserve">definition </w:t>
      </w:r>
      <w:r w:rsidR="000A53F1" w:rsidRPr="6FFC5CE7">
        <w:rPr>
          <w:rFonts w:eastAsia="SimSun"/>
          <w:lang w:val="en-US" w:eastAsia="zh-CN"/>
        </w:rPr>
        <w:t xml:space="preserve">as shown in Fig. 1 </w:t>
      </w:r>
      <w:r w:rsidR="00901893" w:rsidRPr="6FFC5CE7">
        <w:rPr>
          <w:rFonts w:eastAsia="SimSun"/>
          <w:lang w:val="en-US" w:eastAsia="zh-CN"/>
        </w:rPr>
        <w:t xml:space="preserve">fully </w:t>
      </w:r>
      <w:r w:rsidR="624F2967" w:rsidRPr="6FFC5CE7">
        <w:rPr>
          <w:rFonts w:eastAsia="SimSun"/>
          <w:lang w:val="en-US" w:eastAsia="zh-CN"/>
        </w:rPr>
        <w:t>aligned</w:t>
      </w:r>
      <w:r w:rsidR="00070BEF" w:rsidRPr="6FFC5CE7">
        <w:rPr>
          <w:rFonts w:eastAsia="SimSun"/>
          <w:lang w:val="en-US" w:eastAsia="zh-CN"/>
        </w:rPr>
        <w:t xml:space="preserve"> with</w:t>
      </w:r>
      <w:r w:rsidR="00C86713" w:rsidRPr="6FFC5CE7">
        <w:rPr>
          <w:rFonts w:eastAsia="SimSun"/>
          <w:lang w:val="en-US" w:eastAsia="zh-CN"/>
        </w:rPr>
        <w:t xml:space="preserve"> IBE main purpose </w:t>
      </w:r>
      <w:r w:rsidR="00070BEF" w:rsidRPr="6FFC5CE7">
        <w:rPr>
          <w:rFonts w:eastAsia="SimSun"/>
          <w:lang w:val="en-US" w:eastAsia="zh-CN"/>
        </w:rPr>
        <w:t xml:space="preserve">to limit </w:t>
      </w:r>
      <w:r w:rsidR="00901893" w:rsidRPr="6FFC5CE7">
        <w:rPr>
          <w:rFonts w:eastAsia="SimSun"/>
          <w:lang w:val="en-US" w:eastAsia="zh-CN"/>
        </w:rPr>
        <w:t xml:space="preserve">the </w:t>
      </w:r>
      <w:r w:rsidR="00070BEF" w:rsidRPr="6FFC5CE7">
        <w:rPr>
          <w:rFonts w:eastAsia="SimSun"/>
          <w:lang w:val="en-US" w:eastAsia="zh-CN"/>
        </w:rPr>
        <w:t>interfe</w:t>
      </w:r>
      <w:r w:rsidR="37DC4857" w:rsidRPr="6FFC5CE7">
        <w:rPr>
          <w:rFonts w:eastAsia="SimSun"/>
          <w:lang w:val="en-US" w:eastAsia="zh-CN"/>
        </w:rPr>
        <w:t>re</w:t>
      </w:r>
      <w:r w:rsidR="00070BEF" w:rsidRPr="6FFC5CE7">
        <w:rPr>
          <w:rFonts w:eastAsia="SimSun"/>
          <w:lang w:val="en-US" w:eastAsia="zh-CN"/>
        </w:rPr>
        <w:t xml:space="preserve">nce </w:t>
      </w:r>
      <w:r w:rsidR="004E075C" w:rsidRPr="6FFC5CE7">
        <w:rPr>
          <w:rFonts w:eastAsia="SimSun"/>
          <w:lang w:val="en-US" w:eastAsia="zh-CN"/>
        </w:rPr>
        <w:t>to</w:t>
      </w:r>
      <w:r w:rsidR="00070BEF" w:rsidRPr="6FFC5CE7">
        <w:rPr>
          <w:rFonts w:eastAsia="SimSun"/>
          <w:lang w:val="en-US" w:eastAsia="zh-CN"/>
        </w:rPr>
        <w:t xml:space="preserve"> other UE RB allocation </w:t>
      </w:r>
      <w:r w:rsidR="00C86713" w:rsidRPr="6FFC5CE7">
        <w:rPr>
          <w:rFonts w:eastAsia="SimSun"/>
          <w:lang w:val="en-US" w:eastAsia="zh-CN"/>
        </w:rPr>
        <w:t>only</w:t>
      </w:r>
      <w:r w:rsidR="00901893" w:rsidRPr="6FFC5CE7">
        <w:rPr>
          <w:rFonts w:eastAsia="SimSun"/>
          <w:lang w:val="en-US" w:eastAsia="zh-CN"/>
        </w:rPr>
        <w:t>.</w:t>
      </w:r>
      <w:r w:rsidR="00B01797" w:rsidRPr="6FFC5CE7">
        <w:rPr>
          <w:rFonts w:eastAsia="SimSun"/>
          <w:lang w:val="en-US" w:eastAsia="zh-CN"/>
        </w:rPr>
        <w:t xml:space="preserve"> </w:t>
      </w:r>
    </w:p>
    <w:p w14:paraId="17B4335B" w14:textId="7CAAD362" w:rsidR="00B01797" w:rsidRDefault="000749D4" w:rsidP="00B01797">
      <w:pPr>
        <w:jc w:val="both"/>
        <w:rPr>
          <w:rFonts w:eastAsia="SimSun"/>
          <w:lang w:val="en-US" w:eastAsia="zh-CN"/>
        </w:rPr>
      </w:pPr>
      <w:r w:rsidRPr="6FFC5CE7">
        <w:rPr>
          <w:rFonts w:eastAsia="SimSun"/>
          <w:lang w:val="en-US" w:eastAsia="zh-CN"/>
        </w:rPr>
        <w:t>Hence</w:t>
      </w:r>
      <w:r w:rsidR="00B01797" w:rsidRPr="6FFC5CE7">
        <w:rPr>
          <w:rFonts w:eastAsia="SimSun"/>
          <w:lang w:val="en-US" w:eastAsia="zh-CN"/>
        </w:rPr>
        <w:t xml:space="preserve">, </w:t>
      </w:r>
      <w:r w:rsidRPr="6FFC5CE7">
        <w:rPr>
          <w:rFonts w:eastAsia="SimSun"/>
          <w:lang w:val="en-US" w:eastAsia="zh-CN"/>
        </w:rPr>
        <w:t>RAN4 shouldn’t define</w:t>
      </w:r>
      <w:r w:rsidR="00EC2F90" w:rsidRPr="6FFC5CE7">
        <w:rPr>
          <w:rFonts w:eastAsia="SimSun"/>
          <w:lang w:val="en-US" w:eastAsia="zh-CN"/>
        </w:rPr>
        <w:t xml:space="preserve"> any IBE requirement overlapping with </w:t>
      </w:r>
      <w:proofErr w:type="spellStart"/>
      <w:r w:rsidR="00EC2F90" w:rsidRPr="6FFC5CE7">
        <w:rPr>
          <w:rFonts w:eastAsia="SimSun"/>
          <w:lang w:val="en-US" w:eastAsia="zh-CN"/>
        </w:rPr>
        <w:t>gNB</w:t>
      </w:r>
      <w:r w:rsidR="00901893" w:rsidRPr="6FFC5CE7">
        <w:rPr>
          <w:rFonts w:eastAsia="SimSun"/>
          <w:lang w:val="en-US" w:eastAsia="zh-CN"/>
        </w:rPr>
        <w:t>’s</w:t>
      </w:r>
      <w:proofErr w:type="spellEnd"/>
      <w:r w:rsidR="00EC2F90" w:rsidRPr="6FFC5CE7">
        <w:rPr>
          <w:rFonts w:eastAsia="SimSun"/>
          <w:lang w:val="en-US" w:eastAsia="zh-CN"/>
        </w:rPr>
        <w:t xml:space="preserve"> guard band </w:t>
      </w:r>
      <w:r w:rsidRPr="6FFC5CE7">
        <w:rPr>
          <w:rFonts w:eastAsia="SimSun"/>
          <w:lang w:val="en-US" w:eastAsia="zh-CN"/>
        </w:rPr>
        <w:t xml:space="preserve">where </w:t>
      </w:r>
      <w:r w:rsidR="00EC2F90" w:rsidRPr="6FFC5CE7">
        <w:rPr>
          <w:rFonts w:eastAsia="SimSun"/>
          <w:lang w:val="en-US" w:eastAsia="zh-CN"/>
        </w:rPr>
        <w:t>there is no possible UE/</w:t>
      </w:r>
      <w:proofErr w:type="spellStart"/>
      <w:r w:rsidR="00EC2F90" w:rsidRPr="6FFC5CE7">
        <w:rPr>
          <w:rFonts w:eastAsia="SimSun"/>
          <w:lang w:val="en-US" w:eastAsia="zh-CN"/>
        </w:rPr>
        <w:t>gNB</w:t>
      </w:r>
      <w:proofErr w:type="spellEnd"/>
      <w:r w:rsidR="00EC2F90" w:rsidRPr="6FFC5CE7">
        <w:rPr>
          <w:rFonts w:eastAsia="SimSun"/>
          <w:lang w:val="en-US" w:eastAsia="zh-CN"/>
        </w:rPr>
        <w:t xml:space="preserve"> </w:t>
      </w:r>
      <w:r w:rsidR="5E6A6F5E" w:rsidRPr="6FFC5CE7">
        <w:rPr>
          <w:rFonts w:eastAsia="SimSun"/>
          <w:lang w:val="en-US" w:eastAsia="zh-CN"/>
        </w:rPr>
        <w:t>transmission</w:t>
      </w:r>
      <w:r w:rsidR="00B01797" w:rsidRPr="6FFC5CE7">
        <w:rPr>
          <w:rFonts w:eastAsia="SimSun"/>
          <w:lang w:val="en-US" w:eastAsia="zh-CN"/>
        </w:rPr>
        <w:t xml:space="preserve">, </w:t>
      </w:r>
      <w:r w:rsidR="00BC1E85" w:rsidRPr="6FFC5CE7">
        <w:rPr>
          <w:rFonts w:eastAsia="SimSun"/>
          <w:lang w:val="en-US" w:eastAsia="zh-CN"/>
        </w:rPr>
        <w:t xml:space="preserve">since </w:t>
      </w:r>
      <w:r w:rsidR="00B01797" w:rsidRPr="6FFC5CE7">
        <w:rPr>
          <w:rFonts w:eastAsia="SimSun"/>
          <w:lang w:val="en-US" w:eastAsia="zh-CN"/>
        </w:rPr>
        <w:t xml:space="preserve">IBE </w:t>
      </w:r>
      <w:r w:rsidR="000A53F1" w:rsidRPr="6FFC5CE7">
        <w:rPr>
          <w:rFonts w:eastAsia="SimSun"/>
          <w:lang w:val="en-US" w:eastAsia="zh-CN"/>
        </w:rPr>
        <w:t>requirement</w:t>
      </w:r>
      <w:r w:rsidR="00BC1E85" w:rsidRPr="6FFC5CE7">
        <w:rPr>
          <w:rFonts w:eastAsia="SimSun"/>
          <w:lang w:val="en-US" w:eastAsia="zh-CN"/>
        </w:rPr>
        <w:t xml:space="preserve"> in this segment</w:t>
      </w:r>
      <w:r w:rsidR="00B01797" w:rsidRPr="6FFC5CE7">
        <w:rPr>
          <w:rFonts w:eastAsia="SimSun"/>
          <w:lang w:val="en-US" w:eastAsia="zh-CN"/>
        </w:rPr>
        <w:t xml:space="preserve"> </w:t>
      </w:r>
      <w:r w:rsidR="00996628" w:rsidRPr="6FFC5CE7">
        <w:rPr>
          <w:rFonts w:eastAsia="SimSun"/>
          <w:lang w:val="en-US" w:eastAsia="zh-CN"/>
        </w:rPr>
        <w:t>is</w:t>
      </w:r>
      <w:r w:rsidR="00B01797" w:rsidRPr="6FFC5CE7">
        <w:rPr>
          <w:rFonts w:eastAsia="SimSun"/>
          <w:lang w:val="en-US" w:eastAsia="zh-CN"/>
        </w:rPr>
        <w:t xml:space="preserve"> not necessary</w:t>
      </w:r>
      <w:r w:rsidR="001E2D84" w:rsidRPr="6FFC5CE7">
        <w:rPr>
          <w:rFonts w:eastAsia="SimSun"/>
          <w:lang w:val="en-US" w:eastAsia="zh-CN"/>
        </w:rPr>
        <w:t xml:space="preserve"> and against IBE main purpose to limit interfe</w:t>
      </w:r>
      <w:r w:rsidR="7019FDED" w:rsidRPr="6FFC5CE7">
        <w:rPr>
          <w:rFonts w:eastAsia="SimSun"/>
          <w:lang w:val="en-US" w:eastAsia="zh-CN"/>
        </w:rPr>
        <w:t>re</w:t>
      </w:r>
      <w:r w:rsidR="001E2D84" w:rsidRPr="6FFC5CE7">
        <w:rPr>
          <w:rFonts w:eastAsia="SimSun"/>
          <w:lang w:val="en-US" w:eastAsia="zh-CN"/>
        </w:rPr>
        <w:t>nce to other UEs</w:t>
      </w:r>
      <w:r w:rsidR="00996628" w:rsidRPr="6FFC5CE7">
        <w:rPr>
          <w:rFonts w:eastAsia="SimSun"/>
          <w:lang w:val="en-US" w:eastAsia="zh-CN"/>
        </w:rPr>
        <w:t>.</w:t>
      </w:r>
      <w:r w:rsidR="00B01797" w:rsidRPr="6FFC5CE7">
        <w:rPr>
          <w:rFonts w:eastAsia="SimSun"/>
          <w:lang w:val="en-US" w:eastAsia="zh-CN"/>
        </w:rPr>
        <w:t xml:space="preserve"> </w:t>
      </w:r>
    </w:p>
    <w:p w14:paraId="5641570D" w14:textId="77777777" w:rsidR="000A53F1" w:rsidRDefault="000A53F1" w:rsidP="000A53F1">
      <w:pPr>
        <w:jc w:val="both"/>
        <w:rPr>
          <w:rFonts w:eastAsia="SimSun"/>
          <w:szCs w:val="24"/>
          <w:lang w:val="en-US" w:eastAsia="zh-CN"/>
        </w:rPr>
      </w:pPr>
    </w:p>
    <w:p w14:paraId="23B5646B" w14:textId="77777777" w:rsidR="000A53F1" w:rsidRPr="00907AAB" w:rsidRDefault="000A53F1" w:rsidP="000A53F1">
      <w:pPr>
        <w:jc w:val="center"/>
      </w:pPr>
      <w:r w:rsidRPr="00907AAB">
        <w:rPr>
          <w:noProof/>
        </w:rPr>
        <w:drawing>
          <wp:inline distT="0" distB="0" distL="0" distR="0" wp14:anchorId="512CE817" wp14:editId="42D0AC79">
            <wp:extent cx="4212582" cy="1719544"/>
            <wp:effectExtent l="0" t="0" r="0" b="0"/>
            <wp:docPr id="1092501883" name="Picture 9" descr="A diagram of 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501883" name="Picture 9" descr="A diagram of a diagram of a company&#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8819" cy="1722090"/>
                    </a:xfrm>
                    <a:prstGeom prst="rect">
                      <a:avLst/>
                    </a:prstGeom>
                    <a:noFill/>
                  </pic:spPr>
                </pic:pic>
              </a:graphicData>
            </a:graphic>
          </wp:inline>
        </w:drawing>
      </w:r>
      <w:r w:rsidRPr="00907AAB">
        <w:br/>
        <w:t>Figure 1a: IBE requirement range within UE extended CBW where BS CBW guard bands and UE guard bands are non-overlapping</w:t>
      </w:r>
    </w:p>
    <w:p w14:paraId="00DA166C" w14:textId="77777777" w:rsidR="000A53F1" w:rsidRPr="00907AAB" w:rsidRDefault="000A53F1" w:rsidP="000A53F1">
      <w:pPr>
        <w:jc w:val="center"/>
      </w:pPr>
      <w:r w:rsidRPr="00907AAB">
        <w:rPr>
          <w:noProof/>
        </w:rPr>
        <w:drawing>
          <wp:inline distT="0" distB="0" distL="0" distR="0" wp14:anchorId="5A7569EF" wp14:editId="656DD6B4">
            <wp:extent cx="4291866" cy="1751907"/>
            <wp:effectExtent l="0" t="0" r="0" b="0"/>
            <wp:docPr id="2085119851" name="Picture 12"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119851" name="Picture 12" descr="A screen shot of a computer scree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31054" cy="1767903"/>
                    </a:xfrm>
                    <a:prstGeom prst="rect">
                      <a:avLst/>
                    </a:prstGeom>
                    <a:noFill/>
                  </pic:spPr>
                </pic:pic>
              </a:graphicData>
            </a:graphic>
          </wp:inline>
        </w:drawing>
      </w:r>
    </w:p>
    <w:p w14:paraId="499ACD87" w14:textId="77777777" w:rsidR="000A53F1" w:rsidRPr="00907AAB" w:rsidRDefault="000A53F1" w:rsidP="000A53F1">
      <w:r w:rsidRPr="00907AAB">
        <w:lastRenderedPageBreak/>
        <w:t>Figure 1b: IBE requirement range within UE extended CBW where BS CBW guard bands and UE guard bands are overlapping in at least one side.</w:t>
      </w:r>
    </w:p>
    <w:p w14:paraId="52CB98E6" w14:textId="77777777" w:rsidR="000A53F1" w:rsidRPr="00907AAB" w:rsidRDefault="000A53F1" w:rsidP="000A53F1"/>
    <w:p w14:paraId="67B58139" w14:textId="77777777" w:rsidR="000A53F1" w:rsidRPr="00907AAB" w:rsidRDefault="000A53F1" w:rsidP="000A53F1">
      <w:pPr>
        <w:jc w:val="center"/>
      </w:pPr>
      <w:r w:rsidRPr="00907AAB">
        <w:rPr>
          <w:noProof/>
        </w:rPr>
        <w:drawing>
          <wp:inline distT="0" distB="0" distL="0" distR="0" wp14:anchorId="41D2B246" wp14:editId="4B0DFD13">
            <wp:extent cx="4624855" cy="2033260"/>
            <wp:effectExtent l="0" t="0" r="4445" b="0"/>
            <wp:docPr id="1416920316" name="Picture 13"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20316" name="Picture 13" descr="A screen shot of a computer&#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45906" cy="2042515"/>
                    </a:xfrm>
                    <a:prstGeom prst="rect">
                      <a:avLst/>
                    </a:prstGeom>
                    <a:noFill/>
                  </pic:spPr>
                </pic:pic>
              </a:graphicData>
            </a:graphic>
          </wp:inline>
        </w:drawing>
      </w:r>
    </w:p>
    <w:p w14:paraId="715EA087" w14:textId="25DB50BB" w:rsidR="000A53F1" w:rsidRDefault="000A53F1" w:rsidP="000A53F1">
      <w:r w:rsidRPr="00907AAB">
        <w:t>Figure 1c: IBE requirement range within UE extended CBW where BS CBW guard bands and UE guard bands are overlapping in at least one side and UE extended CBW is across multiple DL intra-band contiguous CCs.</w:t>
      </w:r>
    </w:p>
    <w:p w14:paraId="57CAB0E0" w14:textId="77777777" w:rsidR="000A53F1" w:rsidRPr="000A53F1" w:rsidRDefault="000A53F1" w:rsidP="000A53F1"/>
    <w:p w14:paraId="1099072B" w14:textId="2AD5BC1E" w:rsidR="00FF6EB0" w:rsidRPr="00152F4F" w:rsidRDefault="00585A1A" w:rsidP="00585A1A">
      <w:pPr>
        <w:jc w:val="both"/>
        <w:rPr>
          <w:rFonts w:eastAsia="SimSun"/>
          <w:b/>
          <w:lang w:val="en-US" w:eastAsia="zh-CN"/>
        </w:rPr>
      </w:pPr>
      <w:r w:rsidRPr="6FFC5CE7">
        <w:rPr>
          <w:rFonts w:eastAsia="SimSun"/>
          <w:b/>
          <w:lang w:val="en-US" w:eastAsia="zh-CN"/>
        </w:rPr>
        <w:t xml:space="preserve">Proposal </w:t>
      </w:r>
      <w:r w:rsidR="00D73385" w:rsidRPr="6FFC5CE7">
        <w:rPr>
          <w:rFonts w:eastAsia="SimSun"/>
          <w:b/>
          <w:lang w:val="en-US" w:eastAsia="zh-CN"/>
        </w:rPr>
        <w:t>5</w:t>
      </w:r>
      <w:r w:rsidRPr="6FFC5CE7">
        <w:rPr>
          <w:rFonts w:eastAsia="SimSun"/>
          <w:b/>
          <w:lang w:val="en-US" w:eastAsia="zh-CN"/>
        </w:rPr>
        <w:t>: IBE shall be applied</w:t>
      </w:r>
      <w:r w:rsidR="00453FE6" w:rsidRPr="6FFC5CE7">
        <w:rPr>
          <w:rFonts w:eastAsia="SimSun"/>
          <w:b/>
          <w:lang w:val="en-US" w:eastAsia="zh-CN"/>
        </w:rPr>
        <w:t xml:space="preserve"> </w:t>
      </w:r>
      <w:r w:rsidRPr="6FFC5CE7">
        <w:rPr>
          <w:rFonts w:eastAsia="SimSun"/>
          <w:b/>
          <w:lang w:val="en-US" w:eastAsia="zh-CN"/>
        </w:rPr>
        <w:t xml:space="preserve">in all non-allocated RBs, and guard bands for </w:t>
      </w:r>
      <w:r w:rsidR="00E00263" w:rsidRPr="6FFC5CE7">
        <w:rPr>
          <w:rFonts w:eastAsia="SimSun"/>
          <w:b/>
          <w:lang w:val="en-US" w:eastAsia="zh-CN"/>
        </w:rPr>
        <w:t xml:space="preserve">original </w:t>
      </w:r>
      <w:r w:rsidRPr="6FFC5CE7">
        <w:rPr>
          <w:rFonts w:eastAsia="SimSun"/>
          <w:b/>
          <w:lang w:val="en-US" w:eastAsia="zh-CN"/>
        </w:rPr>
        <w:t xml:space="preserve">UE CBW and </w:t>
      </w:r>
      <w:r w:rsidR="00E00263" w:rsidRPr="6FFC5CE7">
        <w:rPr>
          <w:rFonts w:eastAsia="SimSun"/>
          <w:b/>
          <w:lang w:val="en-US" w:eastAsia="zh-CN"/>
        </w:rPr>
        <w:t>th</w:t>
      </w:r>
      <w:r w:rsidR="00E109B6" w:rsidRPr="6FFC5CE7">
        <w:rPr>
          <w:rFonts w:eastAsia="SimSun"/>
          <w:b/>
          <w:lang w:val="en-US" w:eastAsia="zh-CN"/>
        </w:rPr>
        <w:t>e</w:t>
      </w:r>
      <w:r w:rsidR="00901893" w:rsidRPr="6FFC5CE7">
        <w:rPr>
          <w:rFonts w:eastAsia="SimSun"/>
          <w:b/>
          <w:lang w:val="en-US" w:eastAsia="zh-CN"/>
        </w:rPr>
        <w:t xml:space="preserve"> whole</w:t>
      </w:r>
      <w:r w:rsidR="00E00263" w:rsidRPr="6FFC5CE7">
        <w:rPr>
          <w:rFonts w:eastAsia="SimSun"/>
          <w:b/>
          <w:lang w:val="en-US" w:eastAsia="zh-CN"/>
        </w:rPr>
        <w:t xml:space="preserve"> </w:t>
      </w:r>
      <w:r w:rsidRPr="6FFC5CE7">
        <w:rPr>
          <w:rFonts w:eastAsia="SimSun"/>
          <w:b/>
          <w:lang w:val="en-US" w:eastAsia="zh-CN"/>
        </w:rPr>
        <w:t xml:space="preserve">extended </w:t>
      </w:r>
      <w:r w:rsidR="00E109B6" w:rsidRPr="6FFC5CE7">
        <w:rPr>
          <w:rFonts w:eastAsia="SimSun"/>
          <w:b/>
          <w:lang w:val="en-US" w:eastAsia="zh-CN"/>
        </w:rPr>
        <w:t>segment</w:t>
      </w:r>
      <w:r w:rsidR="00E00263" w:rsidRPr="6FFC5CE7">
        <w:rPr>
          <w:rFonts w:eastAsia="SimSun"/>
          <w:b/>
          <w:lang w:val="en-US" w:eastAsia="zh-CN"/>
        </w:rPr>
        <w:t xml:space="preserve"> (i.e., the extended part</w:t>
      </w:r>
      <w:r w:rsidR="003F6D55" w:rsidRPr="6FFC5CE7">
        <w:rPr>
          <w:rFonts w:eastAsia="SimSun"/>
          <w:b/>
          <w:lang w:val="en-US" w:eastAsia="zh-CN"/>
        </w:rPr>
        <w:t xml:space="preserve"> beyond UE original CBW</w:t>
      </w:r>
      <w:r w:rsidR="00E00263" w:rsidRPr="6FFC5CE7">
        <w:rPr>
          <w:rFonts w:eastAsia="SimSun"/>
          <w:b/>
          <w:lang w:val="en-US" w:eastAsia="zh-CN"/>
        </w:rPr>
        <w:t>)</w:t>
      </w:r>
      <w:r w:rsidRPr="6FFC5CE7">
        <w:rPr>
          <w:rFonts w:eastAsia="SimSun"/>
          <w:b/>
          <w:lang w:val="en-US" w:eastAsia="zh-CN"/>
        </w:rPr>
        <w:t xml:space="preserve"> </w:t>
      </w:r>
      <w:r w:rsidR="00A256D9" w:rsidRPr="6FFC5CE7">
        <w:rPr>
          <w:rFonts w:eastAsia="SimSun"/>
          <w:b/>
          <w:lang w:val="en-US" w:eastAsia="zh-CN"/>
        </w:rPr>
        <w:t>to avoid interference to other UEs in the network</w:t>
      </w:r>
    </w:p>
    <w:p w14:paraId="359E2FB0" w14:textId="1494A5A7" w:rsidR="00DC3781" w:rsidRDefault="00A256D9" w:rsidP="00B01797">
      <w:pPr>
        <w:jc w:val="both"/>
        <w:rPr>
          <w:rFonts w:eastAsia="SimSun"/>
          <w:szCs w:val="24"/>
          <w:lang w:val="en-US" w:eastAsia="zh-CN"/>
        </w:rPr>
      </w:pPr>
      <w:r w:rsidRPr="6FFC5CE7">
        <w:rPr>
          <w:rFonts w:eastAsia="SimSun"/>
          <w:b/>
          <w:lang w:val="en-US" w:eastAsia="zh-CN"/>
        </w:rPr>
        <w:t>Proposal 6: IBE</w:t>
      </w:r>
      <w:r w:rsidR="00901893" w:rsidRPr="6FFC5CE7">
        <w:rPr>
          <w:rFonts w:eastAsia="SimSun"/>
          <w:b/>
          <w:lang w:val="en-US" w:eastAsia="zh-CN"/>
        </w:rPr>
        <w:t xml:space="preserve"> requirement</w:t>
      </w:r>
      <w:r w:rsidRPr="6FFC5CE7">
        <w:rPr>
          <w:rFonts w:eastAsia="SimSun"/>
          <w:b/>
          <w:lang w:val="en-US" w:eastAsia="zh-CN"/>
        </w:rPr>
        <w:t xml:space="preserve"> sh</w:t>
      </w:r>
      <w:r w:rsidR="00901893" w:rsidRPr="6FFC5CE7">
        <w:rPr>
          <w:rFonts w:eastAsia="SimSun"/>
          <w:b/>
          <w:lang w:val="en-US" w:eastAsia="zh-CN"/>
        </w:rPr>
        <w:t>ouldn’t</w:t>
      </w:r>
      <w:r w:rsidRPr="6FFC5CE7">
        <w:rPr>
          <w:rFonts w:eastAsia="SimSun"/>
          <w:b/>
          <w:lang w:val="en-US" w:eastAsia="zh-CN"/>
        </w:rPr>
        <w:t xml:space="preserve"> be </w:t>
      </w:r>
      <w:r w:rsidR="00901893" w:rsidRPr="6FFC5CE7">
        <w:rPr>
          <w:rFonts w:eastAsia="SimSun"/>
          <w:b/>
          <w:lang w:val="en-US" w:eastAsia="zh-CN"/>
        </w:rPr>
        <w:t xml:space="preserve">defined </w:t>
      </w:r>
      <w:r w:rsidRPr="6FFC5CE7">
        <w:rPr>
          <w:rFonts w:eastAsia="SimSun"/>
          <w:b/>
          <w:lang w:val="en-US" w:eastAsia="zh-CN"/>
        </w:rPr>
        <w:t xml:space="preserve">in the frequency range </w:t>
      </w:r>
      <w:r w:rsidR="00585A1A" w:rsidRPr="6FFC5CE7">
        <w:rPr>
          <w:rFonts w:eastAsia="SimSun"/>
          <w:b/>
          <w:lang w:val="en-US" w:eastAsia="zh-CN"/>
        </w:rPr>
        <w:t xml:space="preserve">overlapping with the guard band(s) </w:t>
      </w:r>
      <w:r w:rsidRPr="6FFC5CE7">
        <w:rPr>
          <w:rFonts w:eastAsia="SimSun"/>
          <w:b/>
          <w:lang w:val="en-US" w:eastAsia="zh-CN"/>
        </w:rPr>
        <w:t>of</w:t>
      </w:r>
      <w:r w:rsidR="00585A1A" w:rsidRPr="6FFC5CE7">
        <w:rPr>
          <w:rFonts w:eastAsia="SimSun"/>
          <w:b/>
          <w:lang w:val="en-US" w:eastAsia="zh-CN"/>
        </w:rPr>
        <w:t xml:space="preserve"> the BS CBW </w:t>
      </w:r>
      <w:r w:rsidRPr="6FFC5CE7">
        <w:rPr>
          <w:rFonts w:eastAsia="SimSun"/>
          <w:b/>
          <w:lang w:val="en-US" w:eastAsia="zh-CN"/>
        </w:rPr>
        <w:t xml:space="preserve">to </w:t>
      </w:r>
      <w:r w:rsidR="001206EA" w:rsidRPr="6FFC5CE7">
        <w:rPr>
          <w:rFonts w:eastAsia="SimSun"/>
          <w:b/>
          <w:lang w:val="en-US" w:eastAsia="zh-CN"/>
        </w:rPr>
        <w:t xml:space="preserve">avoid </w:t>
      </w:r>
      <w:r w:rsidR="16946A0D" w:rsidRPr="6FFC5CE7">
        <w:rPr>
          <w:rFonts w:eastAsia="SimSun"/>
          <w:b/>
          <w:bCs/>
          <w:lang w:val="en-US" w:eastAsia="zh-CN"/>
        </w:rPr>
        <w:t>defining</w:t>
      </w:r>
      <w:r w:rsidR="00A65AA0" w:rsidRPr="6FFC5CE7">
        <w:rPr>
          <w:rFonts w:eastAsia="SimSun"/>
          <w:b/>
          <w:lang w:val="en-US" w:eastAsia="zh-CN"/>
        </w:rPr>
        <w:t xml:space="preserve"> unnecessary</w:t>
      </w:r>
      <w:r w:rsidR="001206EA" w:rsidRPr="6FFC5CE7">
        <w:rPr>
          <w:rFonts w:eastAsia="SimSun"/>
          <w:b/>
          <w:lang w:val="en-US" w:eastAsia="zh-CN"/>
        </w:rPr>
        <w:t xml:space="preserve"> </w:t>
      </w:r>
      <w:r w:rsidR="00AD4712" w:rsidRPr="6FFC5CE7">
        <w:rPr>
          <w:rFonts w:eastAsia="SimSun"/>
          <w:b/>
          <w:lang w:val="en-US" w:eastAsia="zh-CN"/>
        </w:rPr>
        <w:t xml:space="preserve">IBE requirement </w:t>
      </w:r>
      <w:r w:rsidR="00D73385" w:rsidRPr="6FFC5CE7">
        <w:rPr>
          <w:rFonts w:eastAsia="SimSun"/>
          <w:b/>
          <w:lang w:val="en-US" w:eastAsia="zh-CN"/>
        </w:rPr>
        <w:t>where there is no possible transmission</w:t>
      </w:r>
      <w:r w:rsidR="003F6D55" w:rsidRPr="6FFC5CE7">
        <w:rPr>
          <w:rFonts w:eastAsia="SimSun"/>
          <w:b/>
          <w:lang w:val="en-US" w:eastAsia="zh-CN"/>
        </w:rPr>
        <w:t xml:space="preserve"> </w:t>
      </w:r>
      <w:r w:rsidR="3C43D2F3" w:rsidRPr="6FFC5CE7">
        <w:rPr>
          <w:rFonts w:eastAsia="SimSun"/>
          <w:b/>
          <w:bCs/>
          <w:lang w:val="en-US" w:eastAsia="zh-CN"/>
        </w:rPr>
        <w:t>for/</w:t>
      </w:r>
      <w:r w:rsidR="003F6D55" w:rsidRPr="6FFC5CE7">
        <w:rPr>
          <w:rFonts w:eastAsia="SimSun"/>
          <w:b/>
          <w:lang w:val="en-US" w:eastAsia="zh-CN"/>
        </w:rPr>
        <w:t>from any UE</w:t>
      </w:r>
      <w:r w:rsidR="00A65AA0" w:rsidRPr="6FFC5CE7">
        <w:rPr>
          <w:rFonts w:eastAsia="SimSun"/>
          <w:b/>
          <w:lang w:val="en-US" w:eastAsia="zh-CN"/>
        </w:rPr>
        <w:t xml:space="preserve"> and thus</w:t>
      </w:r>
      <w:r w:rsidR="000A53F1" w:rsidRPr="6FFC5CE7">
        <w:rPr>
          <w:rFonts w:eastAsia="SimSun"/>
          <w:b/>
          <w:lang w:val="en-US" w:eastAsia="zh-CN"/>
        </w:rPr>
        <w:t xml:space="preserve"> against IBE main purpose to limit </w:t>
      </w:r>
      <w:r w:rsidR="000A53F1" w:rsidRPr="6FFC5CE7">
        <w:rPr>
          <w:rFonts w:eastAsia="SimSun"/>
          <w:b/>
          <w:bCs/>
          <w:lang w:val="en-US" w:eastAsia="zh-CN"/>
        </w:rPr>
        <w:t>interfe</w:t>
      </w:r>
      <w:r w:rsidR="23C35C1F" w:rsidRPr="6FFC5CE7">
        <w:rPr>
          <w:rFonts w:eastAsia="SimSun"/>
          <w:b/>
          <w:bCs/>
          <w:lang w:val="en-US" w:eastAsia="zh-CN"/>
        </w:rPr>
        <w:t>re</w:t>
      </w:r>
      <w:r w:rsidR="000A53F1" w:rsidRPr="6FFC5CE7">
        <w:rPr>
          <w:rFonts w:eastAsia="SimSun"/>
          <w:b/>
          <w:bCs/>
          <w:lang w:val="en-US" w:eastAsia="zh-CN"/>
        </w:rPr>
        <w:t>nce</w:t>
      </w:r>
      <w:r w:rsidR="000A53F1" w:rsidRPr="6FFC5CE7">
        <w:rPr>
          <w:rFonts w:eastAsia="SimSun"/>
          <w:b/>
          <w:lang w:val="en-US" w:eastAsia="zh-CN"/>
        </w:rPr>
        <w:t xml:space="preserve"> to other UEs.</w:t>
      </w:r>
    </w:p>
    <w:p w14:paraId="177BD7E7" w14:textId="5723FF84" w:rsidR="00DF0F06" w:rsidRDefault="00102524" w:rsidP="00DF0F06">
      <w:pPr>
        <w:pStyle w:val="Heading1"/>
      </w:pPr>
      <w:r>
        <w:t>3</w:t>
      </w:r>
      <w:r>
        <w:tab/>
        <w:t>Conclusion</w:t>
      </w:r>
    </w:p>
    <w:p w14:paraId="57B3E68A" w14:textId="69F28150" w:rsidR="00102524" w:rsidRPr="00152F4F" w:rsidRDefault="00102524" w:rsidP="00102524">
      <w:r>
        <w:t>In this contribution we have made following proposal.</w:t>
      </w:r>
    </w:p>
    <w:p w14:paraId="701F06E5" w14:textId="4BA8E749" w:rsidR="00DC3781" w:rsidRPr="00C72E0B" w:rsidRDefault="00DC3781" w:rsidP="00DC3781">
      <w:pPr>
        <w:jc w:val="both"/>
        <w:rPr>
          <w:rFonts w:eastAsia="SimSun"/>
          <w:b/>
          <w:lang w:eastAsia="zh-CN"/>
        </w:rPr>
      </w:pPr>
      <w:r w:rsidRPr="00D526F7">
        <w:rPr>
          <w:b/>
          <w:bCs/>
          <w:lang w:eastAsia="ko-KR"/>
        </w:rPr>
        <w:t>Proposal</w:t>
      </w:r>
      <w:r>
        <w:rPr>
          <w:b/>
          <w:bCs/>
          <w:lang w:eastAsia="ko-KR"/>
        </w:rPr>
        <w:t xml:space="preserve"> </w:t>
      </w:r>
      <w:r w:rsidRPr="00D526F7">
        <w:rPr>
          <w:b/>
          <w:bCs/>
          <w:lang w:eastAsia="ko-KR"/>
        </w:rPr>
        <w:t>1:</w:t>
      </w:r>
      <w:r>
        <w:rPr>
          <w:b/>
          <w:bCs/>
          <w:lang w:eastAsia="ko-KR"/>
        </w:rPr>
        <w:t xml:space="preserve"> We support Option 1 for </w:t>
      </w:r>
      <w:r w:rsidRPr="00DC3781">
        <w:rPr>
          <w:b/>
          <w:bCs/>
          <w:lang w:eastAsia="ko-KR"/>
        </w:rPr>
        <w:t>Issue 1-1-4: Guard band for extended CBW</w:t>
      </w:r>
      <w:r>
        <w:rPr>
          <w:b/>
          <w:bCs/>
          <w:lang w:eastAsia="ko-KR"/>
        </w:rPr>
        <w:t>, since there is n</w:t>
      </w:r>
      <w:r w:rsidRPr="6FFC5CE7">
        <w:rPr>
          <w:rFonts w:eastAsia="SimSun"/>
          <w:b/>
          <w:lang w:eastAsia="zh-CN"/>
        </w:rPr>
        <w:t xml:space="preserve">o need to define multiple UE guard bands </w:t>
      </w:r>
      <w:r w:rsidRPr="6FFC5CE7">
        <w:rPr>
          <w:rFonts w:eastAsia="SimSun"/>
          <w:b/>
          <w:bCs/>
          <w:lang w:eastAsia="zh-CN"/>
        </w:rPr>
        <w:t xml:space="preserve">one </w:t>
      </w:r>
      <w:r w:rsidRPr="6FFC5CE7">
        <w:rPr>
          <w:rFonts w:eastAsia="SimSun"/>
          <w:b/>
          <w:lang w:eastAsia="zh-CN"/>
        </w:rPr>
        <w:t xml:space="preserve">for initial </w:t>
      </w:r>
      <w:r w:rsidRPr="6FFC5CE7">
        <w:rPr>
          <w:rFonts w:eastAsia="SimSun"/>
          <w:b/>
          <w:bCs/>
          <w:lang w:eastAsia="zh-CN"/>
        </w:rPr>
        <w:t xml:space="preserve">UE CBW, another guard bands for extended </w:t>
      </w:r>
      <w:r w:rsidRPr="6FFC5CE7">
        <w:rPr>
          <w:rFonts w:eastAsia="SimSun"/>
          <w:b/>
          <w:lang w:eastAsia="zh-CN"/>
        </w:rPr>
        <w:t xml:space="preserve">CBW and extended </w:t>
      </w:r>
      <w:r w:rsidRPr="6FFC5CE7">
        <w:rPr>
          <w:rFonts w:eastAsia="SimSun"/>
          <w:b/>
          <w:bCs/>
          <w:lang w:eastAsia="zh-CN"/>
        </w:rPr>
        <w:t>RB</w:t>
      </w:r>
      <w:r w:rsidRPr="6FFC5CE7">
        <w:rPr>
          <w:rFonts w:eastAsia="SimSun"/>
          <w:b/>
          <w:lang w:eastAsia="zh-CN"/>
        </w:rPr>
        <w:t>, UE should have one unified guard band per each side.</w:t>
      </w:r>
    </w:p>
    <w:p w14:paraId="35EFA328" w14:textId="77777777" w:rsidR="00DC3781" w:rsidRPr="003D6DE3" w:rsidRDefault="00DC3781" w:rsidP="00DC3781">
      <w:pPr>
        <w:rPr>
          <w:b/>
          <w:bCs/>
          <w:lang w:val="en-US" w:eastAsia="ko-KR"/>
        </w:rPr>
      </w:pPr>
      <w:r w:rsidRPr="003D6DE3">
        <w:rPr>
          <w:b/>
          <w:bCs/>
          <w:lang w:val="en-US" w:eastAsia="ko-KR"/>
        </w:rPr>
        <w:t xml:space="preserve">Proposal 2: RAN4 shall define the new </w:t>
      </w:r>
      <w:r w:rsidRPr="6FFC5CE7">
        <w:rPr>
          <w:b/>
          <w:bCs/>
          <w:lang w:val="en-US" w:eastAsia="ko-KR"/>
        </w:rPr>
        <w:t xml:space="preserve">unified single </w:t>
      </w:r>
      <w:r w:rsidRPr="003D6DE3">
        <w:rPr>
          <w:b/>
          <w:bCs/>
          <w:lang w:val="en-US" w:eastAsia="ko-KR"/>
        </w:rPr>
        <w:t xml:space="preserve">UE guard band per side </w:t>
      </w:r>
      <w:r w:rsidRPr="6FFC5CE7">
        <w:rPr>
          <w:rFonts w:eastAsia="SimSun"/>
          <w:b/>
          <w:lang w:eastAsia="zh-CN"/>
        </w:rPr>
        <w:t xml:space="preserve">(symmetric or asymmetric extension) </w:t>
      </w:r>
      <w:r w:rsidRPr="003D6DE3">
        <w:rPr>
          <w:b/>
          <w:bCs/>
          <w:lang w:val="en-US" w:eastAsia="ko-KR"/>
        </w:rPr>
        <w:t>with rel-19 UE CBW extension according to one of the following options:</w:t>
      </w:r>
    </w:p>
    <w:tbl>
      <w:tblPr>
        <w:tblStyle w:val="TableGrid"/>
        <w:tblW w:w="0" w:type="auto"/>
        <w:tblLook w:val="04A0" w:firstRow="1" w:lastRow="0" w:firstColumn="1" w:lastColumn="0" w:noHBand="0" w:noVBand="1"/>
      </w:tblPr>
      <w:tblGrid>
        <w:gridCol w:w="9629"/>
      </w:tblGrid>
      <w:tr w:rsidR="00DC3781" w:rsidRPr="00DC3781" w14:paraId="6B4BC2A2" w14:textId="77777777">
        <w:tc>
          <w:tcPr>
            <w:tcW w:w="9629" w:type="dxa"/>
          </w:tcPr>
          <w:p w14:paraId="45530D33" w14:textId="77777777" w:rsidR="00DC3781" w:rsidRPr="003D6DE3" w:rsidRDefault="00DC3781">
            <w:pPr>
              <w:ind w:left="568"/>
              <w:jc w:val="both"/>
              <w:rPr>
                <w:rFonts w:eastAsia="SimSun"/>
                <w:lang w:val="en-US" w:eastAsia="zh-CN"/>
              </w:rPr>
            </w:pPr>
            <w:r w:rsidRPr="6FFC5CE7">
              <w:rPr>
                <w:rFonts w:eastAsia="SimSun"/>
                <w:lang w:val="en-US" w:eastAsia="zh-CN"/>
              </w:rPr>
              <w:t xml:space="preserve">Option 1:  </w:t>
            </w:r>
            <m:oMath>
              <m:r>
                <w:rPr>
                  <w:rFonts w:ascii="Cambria Math" w:eastAsia="SimSun" w:hAnsi="Cambria Math"/>
                  <w:szCs w:val="24"/>
                  <w:lang w:eastAsia="zh-CN"/>
                </w:rPr>
                <m:t>G</m:t>
              </m:r>
              <m:sSup>
                <m:sSupPr>
                  <m:ctrlPr>
                    <w:rPr>
                      <w:rFonts w:ascii="Cambria Math" w:eastAsia="SimSun" w:hAnsi="Cambria Math"/>
                      <w:i/>
                      <w:szCs w:val="24"/>
                      <w:lang w:eastAsia="zh-CN"/>
                    </w:rPr>
                  </m:ctrlPr>
                </m:sSupPr>
                <m:e>
                  <m:r>
                    <w:rPr>
                      <w:rFonts w:ascii="Cambria Math" w:eastAsia="SimSun" w:hAnsi="Cambria Math"/>
                      <w:szCs w:val="24"/>
                      <w:lang w:eastAsia="zh-CN"/>
                    </w:rPr>
                    <m:t>B</m:t>
                  </m:r>
                </m:e>
                <m:sup>
                  <m:r>
                    <w:rPr>
                      <w:rFonts w:ascii="Cambria Math" w:eastAsia="SimSun" w:hAnsi="Cambria Math"/>
                      <w:szCs w:val="24"/>
                      <w:lang w:eastAsia="zh-CN"/>
                    </w:rPr>
                    <m:t>total</m:t>
                  </m:r>
                </m:sup>
              </m:sSup>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extended channel</m:t>
                  </m:r>
                </m:sub>
              </m:sSub>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channel</m:t>
                  </m:r>
                </m:sub>
              </m:sSub>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additional/extended</m:t>
                  </m:r>
                </m:sub>
              </m:sSub>
              <m:r>
                <w:rPr>
                  <w:rFonts w:ascii="Cambria Math" w:eastAsia="SimSun" w:hAnsi="Cambria Math"/>
                  <w:szCs w:val="24"/>
                  <w:lang w:eastAsia="zh-CN"/>
                </w:rPr>
                <m:t xml:space="preserve"> </m:t>
              </m:r>
            </m:oMath>
            <w:r w:rsidRPr="003D6DE3">
              <w:rPr>
                <w:rFonts w:eastAsia="SimSun"/>
                <w:szCs w:val="24"/>
                <w:lang w:eastAsia="zh-CN"/>
              </w:rPr>
              <w:br/>
            </w:r>
            <w:r w:rsidRPr="6FFC5CE7">
              <w:rPr>
                <w:rFonts w:eastAsia="SimSun"/>
                <w:lang w:eastAsia="zh-CN"/>
              </w:rPr>
              <w:t xml:space="preserve">where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channel</m:t>
                  </m:r>
                </m:sub>
              </m:sSub>
            </m:oMath>
            <w:r w:rsidRPr="6FFC5CE7">
              <w:rPr>
                <w:rFonts w:eastAsia="SimSun"/>
                <w:lang w:eastAsia="zh-CN"/>
              </w:rPr>
              <w:t xml:space="preserve"> is from </w:t>
            </w:r>
            <w:r w:rsidRPr="6FFC5CE7">
              <w:rPr>
                <w:rFonts w:eastAsia="SimSun"/>
                <w:lang w:val="en-US" w:eastAsia="zh-CN"/>
              </w:rPr>
              <w:t xml:space="preserve">Table 5.3.3-1 in 38.101-1 according to original UE CBW and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additional/extended</m:t>
                  </m:r>
                </m:sub>
              </m:sSub>
            </m:oMath>
            <w:r w:rsidRPr="6FFC5CE7">
              <w:rPr>
                <w:rFonts w:eastAsia="SimSun"/>
                <w:lang w:eastAsia="zh-CN"/>
              </w:rPr>
              <w:t xml:space="preserve"> is determined according to NW indication of the extension in kHz (e.g., </w:t>
            </w:r>
            <w:r w:rsidRPr="6FFC5CE7">
              <w:rPr>
                <w:lang w:eastAsia="zh-CN"/>
              </w:rPr>
              <w:t>Fixed value (0.5*CBW=0.5*</w:t>
            </w:r>
            <w:r w:rsidRPr="6FFC5CE7">
              <w:rPr>
                <w:rFonts w:ascii="Cambria Math" w:eastAsia="SimSun" w:hAnsi="Cambria Math"/>
                <w:i/>
                <w:lang w:eastAsia="zh-CN"/>
              </w:rPr>
              <w:t xml:space="preserve"> </w:t>
            </w:r>
            <m:oMath>
              <m:r>
                <w:rPr>
                  <w:rFonts w:ascii="Cambria Math" w:eastAsia="SimSun" w:hAnsi="Cambria Math"/>
                  <w:szCs w:val="24"/>
                  <w:lang w:eastAsia="zh-CN"/>
                </w:rPr>
                <m:t>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 xml:space="preserve">channel </m:t>
                  </m:r>
                </m:sub>
              </m:sSub>
            </m:oMath>
            <w:r w:rsidRPr="6FFC5CE7">
              <w:rPr>
                <w:lang w:eastAsia="zh-CN"/>
              </w:rPr>
              <w:t>and/or 0.5*N</w:t>
            </w:r>
            <w:r w:rsidRPr="6FFC5CE7">
              <w:rPr>
                <w:vertAlign w:val="subscript"/>
                <w:lang w:eastAsia="zh-CN"/>
              </w:rPr>
              <w:t xml:space="preserve">RB  </w:t>
            </w:r>
            <w:r w:rsidRPr="6FFC5CE7">
              <w:rPr>
                <w:lang w:eastAsia="zh-CN"/>
              </w:rPr>
              <w:t xml:space="preserve">from </w:t>
            </w:r>
            <w:r w:rsidRPr="6FFC5CE7">
              <w:rPr>
                <w:rFonts w:eastAsia="SimSun"/>
                <w:lang w:val="en-US" w:eastAsia="zh-CN"/>
              </w:rPr>
              <w:t>Table 5.3.2-1</w:t>
            </w:r>
            <w:r w:rsidRPr="6FFC5CE7">
              <w:rPr>
                <w:lang w:eastAsia="zh-CN"/>
              </w:rPr>
              <w:t>) or using other extension factor).</w:t>
            </w:r>
            <w:r w:rsidRPr="003D6DE3">
              <w:rPr>
                <w:szCs w:val="21"/>
                <w:lang w:eastAsia="zh-CN"/>
              </w:rPr>
              <w:br/>
            </w:r>
            <w:r w:rsidRPr="6FFC5CE7">
              <w:rPr>
                <w:rFonts w:eastAsia="SimSun"/>
                <w:lang w:val="en-US" w:eastAsia="zh-CN"/>
              </w:rPr>
              <w:t>This option shall be considered if the fixed extension is in terms of NRB or CBW, and thus</w:t>
            </w:r>
            <w:r w:rsidRPr="003D6DE3">
              <w:rPr>
                <w:rFonts w:eastAsia="SimSun"/>
                <w:szCs w:val="24"/>
                <w:lang w:val="en-US" w:eastAsia="zh-CN"/>
              </w:rPr>
              <w:br/>
            </w:r>
            <w:r w:rsidRPr="6FFC5CE7">
              <w:rPr>
                <w:rFonts w:eastAsia="SimSun"/>
                <w:lang w:val="en-US" w:eastAsia="zh-CN"/>
              </w:rPr>
              <w:t xml:space="preserve">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additional/extended</m:t>
                  </m:r>
                </m:sub>
              </m:sSub>
              <m:r>
                <w:rPr>
                  <w:rFonts w:ascii="Cambria Math" w:eastAsia="SimSun" w:hAnsi="Cambria Math"/>
                  <w:szCs w:val="24"/>
                  <w:lang w:eastAsia="zh-CN"/>
                </w:rPr>
                <m:t>=extension factor*NRB</m:t>
              </m:r>
            </m:oMath>
            <w:r w:rsidRPr="6FFC5CE7">
              <w:rPr>
                <w:rFonts w:eastAsia="SimSun"/>
                <w:lang w:eastAsia="zh-CN"/>
              </w:rPr>
              <w:t xml:space="preserve">*12*SCS,  </w:t>
            </w:r>
            <w:r w:rsidRPr="003D6DE3">
              <w:rPr>
                <w:rFonts w:eastAsia="SimSun"/>
                <w:szCs w:val="24"/>
                <w:lang w:eastAsia="zh-CN"/>
              </w:rPr>
              <w:br/>
            </w:r>
            <w:r w:rsidRPr="6FFC5CE7">
              <w:rPr>
                <w:rFonts w:eastAsia="SimSun"/>
                <w:lang w:eastAsia="zh-CN"/>
              </w:rPr>
              <w:t xml:space="preserve">or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additional/extended</m:t>
                  </m:r>
                </m:sub>
              </m:sSub>
              <m:r>
                <w:rPr>
                  <w:rFonts w:ascii="Cambria Math" w:eastAsia="SimSun" w:hAnsi="Cambria Math"/>
                  <w:szCs w:val="24"/>
                  <w:lang w:eastAsia="zh-CN"/>
                </w:rPr>
                <m:t>=extension factor*B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channel</m:t>
                  </m:r>
                </m:sub>
              </m:sSub>
              <m:r>
                <w:rPr>
                  <w:rFonts w:ascii="Cambria Math" w:eastAsia="SimSun" w:hAnsi="Cambria Math"/>
                  <w:szCs w:val="24"/>
                  <w:lang w:eastAsia="zh-CN"/>
                </w:rPr>
                <m:t>*1000</m:t>
              </m:r>
              <m:d>
                <m:dPr>
                  <m:ctrlPr>
                    <w:rPr>
                      <w:rFonts w:ascii="Cambria Math" w:eastAsia="SimSun" w:hAnsi="Cambria Math"/>
                      <w:i/>
                      <w:szCs w:val="24"/>
                      <w:lang w:eastAsia="zh-CN"/>
                    </w:rPr>
                  </m:ctrlPr>
                </m:dPr>
                <m:e>
                  <m:r>
                    <w:rPr>
                      <w:rFonts w:ascii="Cambria Math" w:eastAsia="SimSun" w:hAnsi="Cambria Math"/>
                      <w:szCs w:val="24"/>
                      <w:lang w:eastAsia="zh-CN"/>
                    </w:rPr>
                    <m:t>KHz</m:t>
                  </m:r>
                </m:e>
              </m:d>
            </m:oMath>
          </w:p>
          <w:p w14:paraId="1E2E24F0" w14:textId="77777777" w:rsidR="00DC3781" w:rsidRPr="003D6DE3" w:rsidRDefault="00DC3781">
            <w:pPr>
              <w:ind w:left="568"/>
              <w:rPr>
                <w:rFonts w:eastAsia="SimSun"/>
                <w:lang w:val="en-US" w:eastAsia="zh-CN"/>
              </w:rPr>
            </w:pPr>
            <w:r w:rsidRPr="6FFC5CE7">
              <w:rPr>
                <w:rFonts w:eastAsia="SimSun"/>
                <w:lang w:eastAsia="zh-CN"/>
              </w:rPr>
              <w:t xml:space="preserve">Option 2: </w:t>
            </w:r>
            <m:oMath>
              <m:r>
                <w:rPr>
                  <w:rFonts w:ascii="Cambria Math" w:eastAsia="SimSun" w:hAnsi="Cambria Math"/>
                  <w:szCs w:val="24"/>
                  <w:lang w:eastAsia="zh-CN"/>
                </w:rPr>
                <m:t>G</m:t>
              </m:r>
              <m:sSup>
                <m:sSupPr>
                  <m:ctrlPr>
                    <w:rPr>
                      <w:rFonts w:ascii="Cambria Math" w:eastAsia="SimSun" w:hAnsi="Cambria Math"/>
                      <w:i/>
                      <w:szCs w:val="24"/>
                      <w:lang w:eastAsia="zh-CN"/>
                    </w:rPr>
                  </m:ctrlPr>
                </m:sSupPr>
                <m:e>
                  <m:r>
                    <w:rPr>
                      <w:rFonts w:ascii="Cambria Math" w:eastAsia="SimSun" w:hAnsi="Cambria Math"/>
                      <w:szCs w:val="24"/>
                      <w:lang w:eastAsia="zh-CN"/>
                    </w:rPr>
                    <m:t>B</m:t>
                  </m:r>
                </m:e>
                <m:sup>
                  <m:r>
                    <w:rPr>
                      <w:rFonts w:ascii="Cambria Math" w:eastAsia="SimSun" w:hAnsi="Cambria Math"/>
                      <w:szCs w:val="24"/>
                      <w:lang w:eastAsia="zh-CN"/>
                    </w:rPr>
                    <m:t>total</m:t>
                  </m:r>
                </m:sup>
              </m:sSup>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extended channel</m:t>
                  </m:r>
                </m:sub>
              </m:sSub>
              <m:r>
                <w:rPr>
                  <w:rFonts w:ascii="Cambria Math" w:eastAsia="SimSun" w:hAnsi="Cambria Math"/>
                  <w:szCs w:val="24"/>
                  <w:lang w:eastAsia="zh-CN"/>
                </w:rPr>
                <m:t>=(B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extended channel</m:t>
                  </m:r>
                </m:sub>
              </m:sSub>
              <m:r>
                <w:rPr>
                  <w:rFonts w:ascii="Cambria Math" w:eastAsia="SimSun" w:hAnsi="Cambria Math"/>
                  <w:szCs w:val="24"/>
                  <w:lang w:eastAsia="zh-CN"/>
                </w:rPr>
                <m:t>*1000</m:t>
              </m:r>
              <m:d>
                <m:dPr>
                  <m:ctrlPr>
                    <w:rPr>
                      <w:rFonts w:ascii="Cambria Math" w:eastAsia="SimSun" w:hAnsi="Cambria Math"/>
                      <w:i/>
                      <w:szCs w:val="24"/>
                      <w:lang w:eastAsia="zh-CN"/>
                    </w:rPr>
                  </m:ctrlPr>
                </m:dPr>
                <m:e>
                  <m:r>
                    <w:rPr>
                      <w:rFonts w:ascii="Cambria Math" w:eastAsia="SimSun" w:hAnsi="Cambria Math"/>
                      <w:szCs w:val="24"/>
                      <w:lang w:eastAsia="zh-CN"/>
                    </w:rPr>
                    <m:t>KHz</m:t>
                  </m:r>
                </m:e>
              </m:d>
              <m:r>
                <w:rPr>
                  <w:rFonts w:ascii="Cambria Math" w:eastAsia="SimSun" w:hAnsi="Cambria Math"/>
                  <w:szCs w:val="24"/>
                  <w:lang w:eastAsia="zh-CN"/>
                </w:rPr>
                <m:t>-</m:t>
              </m:r>
              <m:sSub>
                <m:sSubPr>
                  <m:ctrlPr>
                    <w:rPr>
                      <w:rFonts w:ascii="Cambria Math" w:eastAsia="SimSun" w:hAnsi="Cambria Math"/>
                      <w:i/>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RB</m:t>
                  </m:r>
                </m:sub>
              </m:sSub>
              <m:r>
                <w:rPr>
                  <w:rFonts w:ascii="Cambria Math" w:eastAsia="SimSun" w:hAnsi="Cambria Math"/>
                  <w:szCs w:val="24"/>
                  <w:lang w:eastAsia="zh-CN"/>
                </w:rPr>
                <m:t>*SCS*12)/2-SCS/2</m:t>
              </m:r>
            </m:oMath>
            <w:r w:rsidRPr="003D6DE3">
              <w:rPr>
                <w:rFonts w:eastAsia="SimSun"/>
                <w:szCs w:val="24"/>
                <w:lang w:eastAsia="zh-CN"/>
              </w:rPr>
              <w:br/>
            </w:r>
            <w:r w:rsidRPr="6FFC5CE7">
              <w:rPr>
                <w:rFonts w:eastAsia="SimSun"/>
                <w:lang w:eastAsia="zh-CN"/>
              </w:rPr>
              <w:t xml:space="preserve">where </w:t>
            </w:r>
            <w:r w:rsidRPr="6FFC5CE7">
              <w:rPr>
                <w:rFonts w:eastAsia="SimSun"/>
                <w:lang w:val="en-US" w:eastAsia="zh-CN"/>
              </w:rPr>
              <w:t xml:space="preserve">NRB are from Table 5.3.2-1 in 38.101-1 according to UE original BW [before the extension] and </w:t>
            </w:r>
            <m:oMath>
              <m:r>
                <w:rPr>
                  <w:rFonts w:ascii="Cambria Math" w:eastAsia="SimSun" w:hAnsi="Cambria Math"/>
                  <w:szCs w:val="24"/>
                  <w:lang w:eastAsia="zh-CN"/>
                </w:rPr>
                <m:t>G</m:t>
              </m:r>
              <m:sSub>
                <m:sSubPr>
                  <m:ctrlPr>
                    <w:rPr>
                      <w:rFonts w:ascii="Cambria Math" w:eastAsia="SimSun" w:hAnsi="Cambria Math"/>
                      <w:i/>
                      <w:szCs w:val="24"/>
                      <w:lang w:eastAsia="zh-CN"/>
                    </w:rPr>
                  </m:ctrlPr>
                </m:sSubPr>
                <m:e>
                  <m:r>
                    <w:rPr>
                      <w:rFonts w:ascii="Cambria Math" w:eastAsia="SimSun" w:hAnsi="Cambria Math"/>
                      <w:szCs w:val="24"/>
                      <w:lang w:eastAsia="zh-CN"/>
                    </w:rPr>
                    <m:t>B</m:t>
                  </m:r>
                </m:e>
                <m:sub>
                  <m:r>
                    <w:rPr>
                      <w:rFonts w:ascii="Cambria Math" w:eastAsia="SimSun" w:hAnsi="Cambria Math"/>
                      <w:szCs w:val="24"/>
                      <w:lang w:eastAsia="zh-CN"/>
                    </w:rPr>
                    <m:t>extended channel</m:t>
                  </m:r>
                </m:sub>
              </m:sSub>
            </m:oMath>
            <w:r w:rsidRPr="6FFC5CE7">
              <w:rPr>
                <w:rFonts w:eastAsia="SimSun"/>
                <w:lang w:eastAsia="zh-CN"/>
              </w:rPr>
              <w:t xml:space="preserve"> and SCS are </w:t>
            </w:r>
            <w:r w:rsidRPr="6FFC5CE7">
              <w:rPr>
                <w:rFonts w:eastAsia="SimSun"/>
                <w:lang w:val="en-US" w:eastAsia="zh-CN"/>
              </w:rPr>
              <w:t xml:space="preserve">expressed in kHz. </w:t>
            </w:r>
            <w:r w:rsidRPr="003D6DE3">
              <w:rPr>
                <w:rFonts w:eastAsia="SimSun"/>
                <w:szCs w:val="24"/>
                <w:lang w:val="en-US" w:eastAsia="zh-CN"/>
              </w:rPr>
              <w:br/>
            </w:r>
            <w:r w:rsidRPr="6FFC5CE7">
              <w:rPr>
                <w:rFonts w:eastAsia="SimSun"/>
                <w:lang w:val="en-US" w:eastAsia="zh-CN"/>
              </w:rPr>
              <w:t xml:space="preserve">This option can be considered if the fixed extension is in terms of CBW (e.g., 0.5CBW), and thus </w:t>
            </w:r>
            <m:oMath>
              <m:r>
                <w:rPr>
                  <w:rFonts w:ascii="Cambria Math" w:eastAsia="SimSun" w:hAnsi="Cambria Math"/>
                  <w:szCs w:val="24"/>
                  <w:lang w:eastAsia="zh-CN"/>
                </w:rPr>
                <m:t>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extended channel</m:t>
                  </m:r>
                </m:sub>
              </m:sSub>
              <m:r>
                <w:rPr>
                  <w:rFonts w:ascii="Cambria Math" w:eastAsia="SimSun" w:hAnsi="Cambria Math"/>
                  <w:szCs w:val="24"/>
                  <w:lang w:eastAsia="zh-CN"/>
                </w:rPr>
                <m:t>=</m:t>
              </m:r>
              <m:d>
                <m:dPr>
                  <m:ctrlPr>
                    <w:rPr>
                      <w:rFonts w:ascii="Cambria Math" w:eastAsia="SimSun" w:hAnsi="Cambria Math"/>
                      <w:i/>
                      <w:szCs w:val="24"/>
                      <w:lang w:eastAsia="zh-CN"/>
                    </w:rPr>
                  </m:ctrlPr>
                </m:dPr>
                <m:e>
                  <m:r>
                    <w:rPr>
                      <w:rFonts w:ascii="Cambria Math" w:eastAsia="SimSun" w:hAnsi="Cambria Math"/>
                      <w:szCs w:val="24"/>
                      <w:lang w:eastAsia="zh-CN"/>
                    </w:rPr>
                    <m:t>1+extension factor</m:t>
                  </m:r>
                </m:e>
              </m:d>
              <m:r>
                <w:rPr>
                  <w:rFonts w:ascii="Cambria Math" w:eastAsia="SimSun" w:hAnsi="Cambria Math"/>
                  <w:szCs w:val="24"/>
                  <w:lang w:eastAsia="zh-CN"/>
                </w:rPr>
                <m:t>B</m:t>
              </m:r>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 xml:space="preserve"> channel</m:t>
                  </m:r>
                </m:sub>
              </m:sSub>
            </m:oMath>
            <w:r>
              <w:br/>
            </w:r>
            <w:r w:rsidRPr="6FFC5CE7">
              <w:rPr>
                <w:rFonts w:eastAsia="SimSun"/>
                <w:lang w:val="en-US" w:eastAsia="zh-CN"/>
              </w:rPr>
              <w:t>where extension factor is fixed and determined according to NW indication.</w:t>
            </w:r>
          </w:p>
        </w:tc>
      </w:tr>
    </w:tbl>
    <w:p w14:paraId="3321E234" w14:textId="77777777" w:rsidR="00DC3781" w:rsidRPr="00DC3781" w:rsidRDefault="00DC3781" w:rsidP="00102524">
      <w:pPr>
        <w:rPr>
          <w:b/>
          <w:bCs/>
          <w:lang w:val="en-US" w:eastAsia="ko-KR"/>
        </w:rPr>
      </w:pPr>
    </w:p>
    <w:p w14:paraId="62544032" w14:textId="1854E2E3" w:rsidR="00152F4F" w:rsidRPr="00152F4F" w:rsidRDefault="00152F4F" w:rsidP="00152F4F">
      <w:pPr>
        <w:jc w:val="both"/>
        <w:rPr>
          <w:rFonts w:eastAsia="SimSun"/>
          <w:b/>
          <w:lang w:val="en-US" w:eastAsia="zh-CN"/>
        </w:rPr>
      </w:pPr>
      <w:r w:rsidRPr="6FFC5CE7">
        <w:rPr>
          <w:rFonts w:eastAsia="SimSun"/>
          <w:b/>
          <w:lang w:val="en-US" w:eastAsia="zh-CN"/>
        </w:rPr>
        <w:t>Proposal 3: RAN4 shall select case 1 in issue 1-2-2 and option 1 in issue 1-2-3 for at least the following reasons:</w:t>
      </w:r>
    </w:p>
    <w:p w14:paraId="74784A24" w14:textId="2C0341A3" w:rsidR="00152F4F" w:rsidRPr="00152F4F" w:rsidRDefault="00152F4F" w:rsidP="6FFC5CE7">
      <w:pPr>
        <w:pStyle w:val="ListParagraph"/>
        <w:numPr>
          <w:ilvl w:val="0"/>
          <w:numId w:val="6"/>
        </w:numPr>
        <w:ind w:firstLine="402"/>
        <w:jc w:val="both"/>
        <w:rPr>
          <w:rFonts w:eastAsia="SimSun"/>
          <w:b/>
          <w:lang w:val="en-US" w:eastAsia="zh-CN"/>
        </w:rPr>
      </w:pPr>
      <w:r w:rsidRPr="00D1125C">
        <w:rPr>
          <w:rFonts w:eastAsia="SimSun"/>
          <w:b/>
          <w:lang w:val="en-US" w:eastAsia="zh-CN"/>
        </w:rPr>
        <w:lastRenderedPageBreak/>
        <w:t xml:space="preserve">a single unified </w:t>
      </w:r>
      <w:r w:rsidR="00461A90" w:rsidRPr="6FFC5CE7">
        <w:rPr>
          <w:rFonts w:eastAsia="SimSun"/>
          <w:b/>
          <w:lang w:val="en-US" w:eastAsia="zh-CN"/>
        </w:rPr>
        <w:t>guard band per side</w:t>
      </w:r>
      <w:r w:rsidRPr="00D1125C">
        <w:rPr>
          <w:rFonts w:eastAsia="SimSun"/>
          <w:b/>
          <w:lang w:val="en-US" w:eastAsia="zh-CN"/>
        </w:rPr>
        <w:t xml:space="preserve"> is defined outside the original maximum </w:t>
      </w:r>
      <w:r w:rsidR="0EDC45BE" w:rsidRPr="6FFC5CE7">
        <w:rPr>
          <w:rFonts w:eastAsia="SimSun"/>
          <w:b/>
          <w:bCs/>
          <w:lang w:val="en-US" w:eastAsia="zh-CN"/>
        </w:rPr>
        <w:t>transmission</w:t>
      </w:r>
      <w:r w:rsidRPr="00D1125C">
        <w:rPr>
          <w:rFonts w:eastAsia="SimSun"/>
          <w:b/>
          <w:lang w:val="en-US" w:eastAsia="zh-CN"/>
        </w:rPr>
        <w:t xml:space="preserve"> bandwidth</w:t>
      </w:r>
      <w:r w:rsidR="00461A90" w:rsidRPr="6FFC5CE7">
        <w:rPr>
          <w:rFonts w:eastAsia="SimSun"/>
          <w:b/>
          <w:lang w:val="en-US" w:eastAsia="zh-CN"/>
        </w:rPr>
        <w:t xml:space="preserve"> up to the outer edge of UE extended CBW</w:t>
      </w:r>
    </w:p>
    <w:p w14:paraId="75A650BA" w14:textId="6A828CDF" w:rsidR="00152F4F" w:rsidRPr="00152F4F" w:rsidRDefault="00152F4F" w:rsidP="6FFC5CE7">
      <w:pPr>
        <w:pStyle w:val="ListParagraph"/>
        <w:numPr>
          <w:ilvl w:val="0"/>
          <w:numId w:val="6"/>
        </w:numPr>
        <w:ind w:firstLine="402"/>
        <w:jc w:val="both"/>
        <w:rPr>
          <w:rFonts w:eastAsia="SimSun"/>
          <w:b/>
          <w:lang w:val="en-US" w:eastAsia="zh-CN"/>
        </w:rPr>
      </w:pPr>
      <w:r w:rsidRPr="6FFC5CE7">
        <w:rPr>
          <w:rFonts w:eastAsia="SimSun"/>
          <w:b/>
          <w:lang w:val="en-US" w:eastAsia="zh-CN"/>
        </w:rPr>
        <w:t>there is no need to add</w:t>
      </w:r>
      <w:r w:rsidRPr="00D1125C">
        <w:rPr>
          <w:rFonts w:eastAsia="SimSun"/>
          <w:b/>
          <w:lang w:val="en-US" w:eastAsia="zh-CN"/>
        </w:rPr>
        <w:t xml:space="preserve"> new strict IBE requirement as stepped IBE line in the extended part including previous UE original GB to avoid impact on 5G UE hardware/RF design.</w:t>
      </w:r>
    </w:p>
    <w:p w14:paraId="265B43AE" w14:textId="666DD2C6" w:rsidR="6FFC5CE7" w:rsidRDefault="43CE6015" w:rsidP="6FFC5CE7">
      <w:pPr>
        <w:jc w:val="both"/>
        <w:rPr>
          <w:rFonts w:eastAsia="SimSun"/>
          <w:b/>
          <w:bCs/>
          <w:lang w:val="en-US" w:eastAsia="zh-CN"/>
        </w:rPr>
      </w:pPr>
      <w:r w:rsidRPr="6FFC5CE7">
        <w:rPr>
          <w:rFonts w:eastAsia="SimSun"/>
          <w:b/>
          <w:bCs/>
          <w:lang w:val="en-US" w:eastAsia="zh-CN"/>
        </w:rPr>
        <w:t xml:space="preserve">Proposal 4: RAN4 shouldn’t impose any scheduling constraint on NW, and NW should be able to allocate UE(s) in any RB within RB grid of the </w:t>
      </w:r>
      <w:proofErr w:type="spellStart"/>
      <w:r w:rsidRPr="6FFC5CE7">
        <w:rPr>
          <w:rFonts w:eastAsia="SimSun"/>
          <w:b/>
          <w:bCs/>
          <w:lang w:val="en-US" w:eastAsia="zh-CN"/>
        </w:rPr>
        <w:t>gNB</w:t>
      </w:r>
      <w:proofErr w:type="spellEnd"/>
      <w:r w:rsidRPr="6FFC5CE7">
        <w:rPr>
          <w:rFonts w:eastAsia="SimSun"/>
          <w:b/>
          <w:bCs/>
          <w:lang w:val="en-US" w:eastAsia="zh-CN"/>
        </w:rPr>
        <w:t xml:space="preserve"> regardless of the specific UE RB grid or UE CBW or UE guard band after UE channel extension.</w:t>
      </w:r>
    </w:p>
    <w:p w14:paraId="1D4D472C" w14:textId="4D37C4C5" w:rsidR="43CE6015" w:rsidRDefault="43CE6015" w:rsidP="6FFC5CE7">
      <w:pPr>
        <w:jc w:val="both"/>
        <w:rPr>
          <w:rFonts w:eastAsia="SimSun"/>
          <w:b/>
          <w:bCs/>
          <w:lang w:val="en-US" w:eastAsia="zh-CN"/>
        </w:rPr>
      </w:pPr>
      <w:r w:rsidRPr="6FFC5CE7">
        <w:rPr>
          <w:rFonts w:eastAsia="SimSun"/>
          <w:b/>
          <w:bCs/>
          <w:lang w:val="en-US" w:eastAsia="zh-CN"/>
        </w:rPr>
        <w:t xml:space="preserve">Proposal 5: IBE shall be applied in all non-allocated RBs, and guard bands for original UE CBW and the whole extended segment (i.e., the extended part beyond UE original CBW) to avoid interference to other UEs in the </w:t>
      </w:r>
      <w:proofErr w:type="spellStart"/>
      <w:r w:rsidRPr="6FFC5CE7">
        <w:rPr>
          <w:rFonts w:eastAsia="SimSun"/>
          <w:b/>
          <w:bCs/>
          <w:lang w:val="en-US" w:eastAsia="zh-CN"/>
        </w:rPr>
        <w:t>networkProposal</w:t>
      </w:r>
      <w:proofErr w:type="spellEnd"/>
      <w:r w:rsidRPr="6FFC5CE7">
        <w:rPr>
          <w:rFonts w:eastAsia="SimSun"/>
          <w:b/>
          <w:bCs/>
          <w:lang w:val="en-US" w:eastAsia="zh-CN"/>
        </w:rPr>
        <w:t xml:space="preserve"> 6: IBE requirement shouldn’t be defined in the frequency range overlapping with the guard band(s) of the BS CBW to avoid defining unnecessary IBE requirement where there is no possible transmission for/from any UE and thus against IBE main purpose to limit interference to other UEs.</w:t>
      </w:r>
    </w:p>
    <w:p w14:paraId="6DA98CC6" w14:textId="76A4039C" w:rsidR="00A3129B" w:rsidRDefault="00A3129B" w:rsidP="00A3129B">
      <w:pPr>
        <w:pStyle w:val="Heading1"/>
      </w:pPr>
      <w:r>
        <w:t>4</w:t>
      </w:r>
      <w:r>
        <w:tab/>
        <w:t>References</w:t>
      </w:r>
    </w:p>
    <w:p w14:paraId="54277396" w14:textId="4F59F1C9" w:rsidR="00A3129B" w:rsidRPr="00A3129B" w:rsidRDefault="00A3129B" w:rsidP="003022A0">
      <w:r>
        <w:t xml:space="preserve">[1] </w:t>
      </w:r>
      <w:r w:rsidR="004E3A55">
        <w:t xml:space="preserve">3GPP TSG-RAN WG4 Meeting #114bis, </w:t>
      </w:r>
      <w:r>
        <w:t>WF</w:t>
      </w:r>
      <w:r w:rsidR="004E3A55">
        <w:t xml:space="preserve"> </w:t>
      </w:r>
      <w:r w:rsidR="004E3A55" w:rsidRPr="004E3A55">
        <w:t>on power domain enhancements R4-2505099</w:t>
      </w:r>
      <w:r w:rsidR="004E3A55">
        <w:t xml:space="preserve">, Wuhan, </w:t>
      </w:r>
      <w:proofErr w:type="spellStart"/>
      <w:r w:rsidR="004E3A55">
        <w:t>P.R.China</w:t>
      </w:r>
      <w:proofErr w:type="spellEnd"/>
      <w:r w:rsidR="004E3A55">
        <w:t>, 07th – 11th April, 2025</w:t>
      </w:r>
      <w:r w:rsidR="003022A0">
        <w:t>.</w:t>
      </w:r>
    </w:p>
    <w:sectPr w:rsidR="00A3129B" w:rsidRPr="00A3129B">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81017" w14:textId="77777777" w:rsidR="00FE4343" w:rsidRDefault="00FE4343" w:rsidP="002B3503">
      <w:pPr>
        <w:spacing w:after="0"/>
      </w:pPr>
      <w:r>
        <w:separator/>
      </w:r>
    </w:p>
  </w:endnote>
  <w:endnote w:type="continuationSeparator" w:id="0">
    <w:p w14:paraId="3FA1D5E7" w14:textId="77777777" w:rsidR="00FE4343" w:rsidRDefault="00FE4343" w:rsidP="002B3503">
      <w:pPr>
        <w:spacing w:after="0"/>
      </w:pPr>
      <w:r>
        <w:continuationSeparator/>
      </w:r>
    </w:p>
  </w:endnote>
  <w:endnote w:type="continuationNotice" w:id="1">
    <w:p w14:paraId="63A82D88" w14:textId="77777777" w:rsidR="00FE4343" w:rsidRDefault="00FE4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0FB9E" w14:textId="77777777" w:rsidR="00FE4343" w:rsidRDefault="00FE4343" w:rsidP="002B3503">
      <w:pPr>
        <w:spacing w:after="0"/>
      </w:pPr>
      <w:r>
        <w:separator/>
      </w:r>
    </w:p>
  </w:footnote>
  <w:footnote w:type="continuationSeparator" w:id="0">
    <w:p w14:paraId="5890D164" w14:textId="77777777" w:rsidR="00FE4343" w:rsidRDefault="00FE4343" w:rsidP="002B3503">
      <w:pPr>
        <w:spacing w:after="0"/>
      </w:pPr>
      <w:r>
        <w:continuationSeparator/>
      </w:r>
    </w:p>
  </w:footnote>
  <w:footnote w:type="continuationNotice" w:id="1">
    <w:p w14:paraId="79A75246" w14:textId="77777777" w:rsidR="00FE4343" w:rsidRDefault="00FE43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952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257146"/>
    <w:multiLevelType w:val="hybridMultilevel"/>
    <w:tmpl w:val="B650B542"/>
    <w:lvl w:ilvl="0" w:tplc="73F01E02">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BD3A2E"/>
    <w:multiLevelType w:val="hybridMultilevel"/>
    <w:tmpl w:val="78D87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C15A67"/>
    <w:multiLevelType w:val="multilevel"/>
    <w:tmpl w:val="EE969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98A73C4"/>
    <w:multiLevelType w:val="hybridMultilevel"/>
    <w:tmpl w:val="92D0AB44"/>
    <w:lvl w:ilvl="0" w:tplc="E54E70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0824280">
    <w:abstractNumId w:val="1"/>
  </w:num>
  <w:num w:numId="2" w16cid:durableId="685250284">
    <w:abstractNumId w:val="0"/>
  </w:num>
  <w:num w:numId="3" w16cid:durableId="1035958909">
    <w:abstractNumId w:val="4"/>
  </w:num>
  <w:num w:numId="4" w16cid:durableId="1672217737">
    <w:abstractNumId w:val="2"/>
  </w:num>
  <w:num w:numId="5" w16cid:durableId="2067336671">
    <w:abstractNumId w:val="3"/>
  </w:num>
  <w:num w:numId="6" w16cid:durableId="17456849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AE"/>
    <w:rsid w:val="00002C91"/>
    <w:rsid w:val="00002DFB"/>
    <w:rsid w:val="000119C7"/>
    <w:rsid w:val="000429C1"/>
    <w:rsid w:val="000563E7"/>
    <w:rsid w:val="00062380"/>
    <w:rsid w:val="000631AB"/>
    <w:rsid w:val="00070BEF"/>
    <w:rsid w:val="00073D8C"/>
    <w:rsid w:val="000749D4"/>
    <w:rsid w:val="00077CCB"/>
    <w:rsid w:val="0008010E"/>
    <w:rsid w:val="000808FB"/>
    <w:rsid w:val="00087D02"/>
    <w:rsid w:val="000A15A3"/>
    <w:rsid w:val="000A53F1"/>
    <w:rsid w:val="000C0BA2"/>
    <w:rsid w:val="000E2709"/>
    <w:rsid w:val="000E50CC"/>
    <w:rsid w:val="000E6E6E"/>
    <w:rsid w:val="000F4721"/>
    <w:rsid w:val="00102524"/>
    <w:rsid w:val="00104D65"/>
    <w:rsid w:val="00115395"/>
    <w:rsid w:val="00115E28"/>
    <w:rsid w:val="001206EA"/>
    <w:rsid w:val="00121853"/>
    <w:rsid w:val="00123FBA"/>
    <w:rsid w:val="00124C69"/>
    <w:rsid w:val="00127369"/>
    <w:rsid w:val="001319D0"/>
    <w:rsid w:val="00135ACB"/>
    <w:rsid w:val="00140903"/>
    <w:rsid w:val="00152D8D"/>
    <w:rsid w:val="00152F4F"/>
    <w:rsid w:val="001704F8"/>
    <w:rsid w:val="00171ED8"/>
    <w:rsid w:val="001757D9"/>
    <w:rsid w:val="001821A9"/>
    <w:rsid w:val="00194437"/>
    <w:rsid w:val="001A2B74"/>
    <w:rsid w:val="001A436F"/>
    <w:rsid w:val="001B1A4C"/>
    <w:rsid w:val="001B7969"/>
    <w:rsid w:val="001C44D2"/>
    <w:rsid w:val="001D6D0E"/>
    <w:rsid w:val="001E2D84"/>
    <w:rsid w:val="001E3D85"/>
    <w:rsid w:val="00203D15"/>
    <w:rsid w:val="0021454C"/>
    <w:rsid w:val="0022190D"/>
    <w:rsid w:val="0022457F"/>
    <w:rsid w:val="0022792F"/>
    <w:rsid w:val="0023047D"/>
    <w:rsid w:val="00234217"/>
    <w:rsid w:val="00241B07"/>
    <w:rsid w:val="00243EE8"/>
    <w:rsid w:val="00244249"/>
    <w:rsid w:val="00245DCF"/>
    <w:rsid w:val="002473C0"/>
    <w:rsid w:val="0024751D"/>
    <w:rsid w:val="002502E2"/>
    <w:rsid w:val="0025618B"/>
    <w:rsid w:val="00285C93"/>
    <w:rsid w:val="00291321"/>
    <w:rsid w:val="00291D6E"/>
    <w:rsid w:val="002B3503"/>
    <w:rsid w:val="002D0C3F"/>
    <w:rsid w:val="002D39C5"/>
    <w:rsid w:val="002F13F0"/>
    <w:rsid w:val="002F55A0"/>
    <w:rsid w:val="002F5AD5"/>
    <w:rsid w:val="00300202"/>
    <w:rsid w:val="003022A0"/>
    <w:rsid w:val="00320745"/>
    <w:rsid w:val="00326B9B"/>
    <w:rsid w:val="00336EF5"/>
    <w:rsid w:val="00345128"/>
    <w:rsid w:val="003518EB"/>
    <w:rsid w:val="003569DA"/>
    <w:rsid w:val="003658FB"/>
    <w:rsid w:val="00384734"/>
    <w:rsid w:val="00387D60"/>
    <w:rsid w:val="0039130F"/>
    <w:rsid w:val="003923B5"/>
    <w:rsid w:val="00392942"/>
    <w:rsid w:val="00396482"/>
    <w:rsid w:val="003A21B2"/>
    <w:rsid w:val="003B1FCB"/>
    <w:rsid w:val="003B249F"/>
    <w:rsid w:val="003B2A48"/>
    <w:rsid w:val="003B7ABC"/>
    <w:rsid w:val="003C45F2"/>
    <w:rsid w:val="003D6DE3"/>
    <w:rsid w:val="003E0BF7"/>
    <w:rsid w:val="003F3AE4"/>
    <w:rsid w:val="003F6D55"/>
    <w:rsid w:val="00403344"/>
    <w:rsid w:val="00410456"/>
    <w:rsid w:val="00412CA4"/>
    <w:rsid w:val="004145E1"/>
    <w:rsid w:val="004311F7"/>
    <w:rsid w:val="00431442"/>
    <w:rsid w:val="004506BD"/>
    <w:rsid w:val="00453FE6"/>
    <w:rsid w:val="0045423A"/>
    <w:rsid w:val="00455146"/>
    <w:rsid w:val="00461A90"/>
    <w:rsid w:val="00480A0F"/>
    <w:rsid w:val="004C578C"/>
    <w:rsid w:val="004D5E55"/>
    <w:rsid w:val="004E075C"/>
    <w:rsid w:val="004E3A55"/>
    <w:rsid w:val="004E5324"/>
    <w:rsid w:val="004E55AE"/>
    <w:rsid w:val="005020FD"/>
    <w:rsid w:val="0050468B"/>
    <w:rsid w:val="00504ED6"/>
    <w:rsid w:val="0051352D"/>
    <w:rsid w:val="0051446F"/>
    <w:rsid w:val="00525357"/>
    <w:rsid w:val="00533765"/>
    <w:rsid w:val="00535904"/>
    <w:rsid w:val="00540C84"/>
    <w:rsid w:val="0054485E"/>
    <w:rsid w:val="0055227D"/>
    <w:rsid w:val="00562BD5"/>
    <w:rsid w:val="00563F08"/>
    <w:rsid w:val="00580BD3"/>
    <w:rsid w:val="00585A1A"/>
    <w:rsid w:val="005877AE"/>
    <w:rsid w:val="005945F0"/>
    <w:rsid w:val="005A589B"/>
    <w:rsid w:val="005B126A"/>
    <w:rsid w:val="005B2F80"/>
    <w:rsid w:val="005C140A"/>
    <w:rsid w:val="005C2AE0"/>
    <w:rsid w:val="005C31E2"/>
    <w:rsid w:val="005C7DC5"/>
    <w:rsid w:val="005D2624"/>
    <w:rsid w:val="005F31EE"/>
    <w:rsid w:val="00603A33"/>
    <w:rsid w:val="00603CD4"/>
    <w:rsid w:val="00612B0F"/>
    <w:rsid w:val="00633EDF"/>
    <w:rsid w:val="006342DE"/>
    <w:rsid w:val="0063470B"/>
    <w:rsid w:val="0064551C"/>
    <w:rsid w:val="00654990"/>
    <w:rsid w:val="006558F6"/>
    <w:rsid w:val="006649F6"/>
    <w:rsid w:val="00680F16"/>
    <w:rsid w:val="006A1AEF"/>
    <w:rsid w:val="006A5FB8"/>
    <w:rsid w:val="006D7547"/>
    <w:rsid w:val="006D7BE3"/>
    <w:rsid w:val="006F0EEF"/>
    <w:rsid w:val="006F6022"/>
    <w:rsid w:val="006F7CFC"/>
    <w:rsid w:val="00712A63"/>
    <w:rsid w:val="00714C40"/>
    <w:rsid w:val="007173D2"/>
    <w:rsid w:val="007204B1"/>
    <w:rsid w:val="00720A1C"/>
    <w:rsid w:val="007278D5"/>
    <w:rsid w:val="00743EBB"/>
    <w:rsid w:val="0074525F"/>
    <w:rsid w:val="0074740E"/>
    <w:rsid w:val="00760B07"/>
    <w:rsid w:val="00763281"/>
    <w:rsid w:val="00775260"/>
    <w:rsid w:val="0078745A"/>
    <w:rsid w:val="00790003"/>
    <w:rsid w:val="007A5F57"/>
    <w:rsid w:val="007B2E48"/>
    <w:rsid w:val="007D5389"/>
    <w:rsid w:val="007F2550"/>
    <w:rsid w:val="007F4507"/>
    <w:rsid w:val="00802517"/>
    <w:rsid w:val="0081397A"/>
    <w:rsid w:val="008142BD"/>
    <w:rsid w:val="008230D4"/>
    <w:rsid w:val="008265C0"/>
    <w:rsid w:val="00826B34"/>
    <w:rsid w:val="00832917"/>
    <w:rsid w:val="00847D2D"/>
    <w:rsid w:val="00867133"/>
    <w:rsid w:val="00885759"/>
    <w:rsid w:val="008A21B1"/>
    <w:rsid w:val="008B20F3"/>
    <w:rsid w:val="008B30F6"/>
    <w:rsid w:val="008E267A"/>
    <w:rsid w:val="008E54B2"/>
    <w:rsid w:val="008F6A9A"/>
    <w:rsid w:val="009003B6"/>
    <w:rsid w:val="00901893"/>
    <w:rsid w:val="009250A8"/>
    <w:rsid w:val="009362CC"/>
    <w:rsid w:val="009422A0"/>
    <w:rsid w:val="009423BB"/>
    <w:rsid w:val="009626CD"/>
    <w:rsid w:val="009635E2"/>
    <w:rsid w:val="009640AC"/>
    <w:rsid w:val="009732DF"/>
    <w:rsid w:val="00977673"/>
    <w:rsid w:val="00984F29"/>
    <w:rsid w:val="00986D24"/>
    <w:rsid w:val="00993D3F"/>
    <w:rsid w:val="00996628"/>
    <w:rsid w:val="00997411"/>
    <w:rsid w:val="009A2049"/>
    <w:rsid w:val="009B534A"/>
    <w:rsid w:val="009B62A4"/>
    <w:rsid w:val="009C037B"/>
    <w:rsid w:val="009C1CF5"/>
    <w:rsid w:val="009D1A50"/>
    <w:rsid w:val="009D2B94"/>
    <w:rsid w:val="009D2F18"/>
    <w:rsid w:val="009E0404"/>
    <w:rsid w:val="009E5BE4"/>
    <w:rsid w:val="00A0120A"/>
    <w:rsid w:val="00A06CF0"/>
    <w:rsid w:val="00A256D9"/>
    <w:rsid w:val="00A3129B"/>
    <w:rsid w:val="00A334C1"/>
    <w:rsid w:val="00A33D5C"/>
    <w:rsid w:val="00A36145"/>
    <w:rsid w:val="00A37669"/>
    <w:rsid w:val="00A40274"/>
    <w:rsid w:val="00A434A6"/>
    <w:rsid w:val="00A451E8"/>
    <w:rsid w:val="00A46C4C"/>
    <w:rsid w:val="00A51C93"/>
    <w:rsid w:val="00A65AA0"/>
    <w:rsid w:val="00A75234"/>
    <w:rsid w:val="00A8252C"/>
    <w:rsid w:val="00AA4F7A"/>
    <w:rsid w:val="00AA73C5"/>
    <w:rsid w:val="00AB389B"/>
    <w:rsid w:val="00AB3E03"/>
    <w:rsid w:val="00AB5A1C"/>
    <w:rsid w:val="00AC1449"/>
    <w:rsid w:val="00AD0593"/>
    <w:rsid w:val="00AD236E"/>
    <w:rsid w:val="00AD4712"/>
    <w:rsid w:val="00AD5676"/>
    <w:rsid w:val="00AE02ED"/>
    <w:rsid w:val="00AE191F"/>
    <w:rsid w:val="00B00F1A"/>
    <w:rsid w:val="00B01797"/>
    <w:rsid w:val="00B106F1"/>
    <w:rsid w:val="00B2301D"/>
    <w:rsid w:val="00B6427B"/>
    <w:rsid w:val="00B6492E"/>
    <w:rsid w:val="00B75B71"/>
    <w:rsid w:val="00B76290"/>
    <w:rsid w:val="00B77A66"/>
    <w:rsid w:val="00B82141"/>
    <w:rsid w:val="00B83B9A"/>
    <w:rsid w:val="00B87D0E"/>
    <w:rsid w:val="00BA5E8B"/>
    <w:rsid w:val="00BB0770"/>
    <w:rsid w:val="00BC1E85"/>
    <w:rsid w:val="00BD5BA6"/>
    <w:rsid w:val="00BD5E47"/>
    <w:rsid w:val="00BD70E5"/>
    <w:rsid w:val="00BE2DB5"/>
    <w:rsid w:val="00BF4473"/>
    <w:rsid w:val="00BF799E"/>
    <w:rsid w:val="00C00503"/>
    <w:rsid w:val="00C35513"/>
    <w:rsid w:val="00C36B36"/>
    <w:rsid w:val="00C63EB2"/>
    <w:rsid w:val="00C6497D"/>
    <w:rsid w:val="00C71138"/>
    <w:rsid w:val="00C72E0B"/>
    <w:rsid w:val="00C86713"/>
    <w:rsid w:val="00C86AA6"/>
    <w:rsid w:val="00C9259D"/>
    <w:rsid w:val="00CA6E33"/>
    <w:rsid w:val="00CC0A64"/>
    <w:rsid w:val="00CC6712"/>
    <w:rsid w:val="00CD0899"/>
    <w:rsid w:val="00CD326C"/>
    <w:rsid w:val="00CD5C08"/>
    <w:rsid w:val="00CD70AC"/>
    <w:rsid w:val="00CE25B8"/>
    <w:rsid w:val="00CF2178"/>
    <w:rsid w:val="00CF4743"/>
    <w:rsid w:val="00D1125C"/>
    <w:rsid w:val="00D30542"/>
    <w:rsid w:val="00D335F4"/>
    <w:rsid w:val="00D337DD"/>
    <w:rsid w:val="00D33C73"/>
    <w:rsid w:val="00D35252"/>
    <w:rsid w:val="00D40D28"/>
    <w:rsid w:val="00D4369A"/>
    <w:rsid w:val="00D51746"/>
    <w:rsid w:val="00D526F7"/>
    <w:rsid w:val="00D52DC2"/>
    <w:rsid w:val="00D73385"/>
    <w:rsid w:val="00D96CCA"/>
    <w:rsid w:val="00DA2E5C"/>
    <w:rsid w:val="00DA4A79"/>
    <w:rsid w:val="00DB24B7"/>
    <w:rsid w:val="00DC3781"/>
    <w:rsid w:val="00DF0F06"/>
    <w:rsid w:val="00DF0F30"/>
    <w:rsid w:val="00DF13FD"/>
    <w:rsid w:val="00DF7AAC"/>
    <w:rsid w:val="00E00263"/>
    <w:rsid w:val="00E003F6"/>
    <w:rsid w:val="00E109B6"/>
    <w:rsid w:val="00E157FA"/>
    <w:rsid w:val="00E16838"/>
    <w:rsid w:val="00E23F53"/>
    <w:rsid w:val="00E35E04"/>
    <w:rsid w:val="00E52BE4"/>
    <w:rsid w:val="00E53723"/>
    <w:rsid w:val="00E64FAD"/>
    <w:rsid w:val="00E656A0"/>
    <w:rsid w:val="00E71FDD"/>
    <w:rsid w:val="00E7712A"/>
    <w:rsid w:val="00E84FDB"/>
    <w:rsid w:val="00E87107"/>
    <w:rsid w:val="00E937A7"/>
    <w:rsid w:val="00E946A0"/>
    <w:rsid w:val="00EB1CD2"/>
    <w:rsid w:val="00EC0218"/>
    <w:rsid w:val="00EC2F90"/>
    <w:rsid w:val="00EC73C8"/>
    <w:rsid w:val="00EC7F62"/>
    <w:rsid w:val="00ED3775"/>
    <w:rsid w:val="00ED5DE0"/>
    <w:rsid w:val="00ED73B5"/>
    <w:rsid w:val="00F01263"/>
    <w:rsid w:val="00F015AD"/>
    <w:rsid w:val="00F03F37"/>
    <w:rsid w:val="00F05C60"/>
    <w:rsid w:val="00F07673"/>
    <w:rsid w:val="00F10684"/>
    <w:rsid w:val="00F1102B"/>
    <w:rsid w:val="00F167CC"/>
    <w:rsid w:val="00F207A8"/>
    <w:rsid w:val="00F2687E"/>
    <w:rsid w:val="00F2782A"/>
    <w:rsid w:val="00F32D19"/>
    <w:rsid w:val="00F70958"/>
    <w:rsid w:val="00F70E43"/>
    <w:rsid w:val="00F73192"/>
    <w:rsid w:val="00F806F1"/>
    <w:rsid w:val="00F826A5"/>
    <w:rsid w:val="00FA20DE"/>
    <w:rsid w:val="00FB1064"/>
    <w:rsid w:val="00FC5967"/>
    <w:rsid w:val="00FC6383"/>
    <w:rsid w:val="00FC6F51"/>
    <w:rsid w:val="00FD1A77"/>
    <w:rsid w:val="00FD2EC1"/>
    <w:rsid w:val="00FD2FE1"/>
    <w:rsid w:val="00FE3E26"/>
    <w:rsid w:val="00FE4343"/>
    <w:rsid w:val="00FE52C0"/>
    <w:rsid w:val="00FF4DBC"/>
    <w:rsid w:val="00FF6EB0"/>
    <w:rsid w:val="0460CAC6"/>
    <w:rsid w:val="0A9D36FE"/>
    <w:rsid w:val="0DF5E102"/>
    <w:rsid w:val="0EDC45BE"/>
    <w:rsid w:val="0F161547"/>
    <w:rsid w:val="10502A48"/>
    <w:rsid w:val="11797133"/>
    <w:rsid w:val="120E7987"/>
    <w:rsid w:val="13AD4CB5"/>
    <w:rsid w:val="16946A0D"/>
    <w:rsid w:val="199FCB6F"/>
    <w:rsid w:val="1BED2C62"/>
    <w:rsid w:val="1E0E5096"/>
    <w:rsid w:val="1E50060D"/>
    <w:rsid w:val="1F3B96A4"/>
    <w:rsid w:val="21728240"/>
    <w:rsid w:val="23C35C1F"/>
    <w:rsid w:val="26228790"/>
    <w:rsid w:val="27A05741"/>
    <w:rsid w:val="2ACAB564"/>
    <w:rsid w:val="2BB8A041"/>
    <w:rsid w:val="2D0CD31E"/>
    <w:rsid w:val="2E2BB06C"/>
    <w:rsid w:val="300AE71F"/>
    <w:rsid w:val="30323FCB"/>
    <w:rsid w:val="313C1757"/>
    <w:rsid w:val="317E7CCD"/>
    <w:rsid w:val="3239BA9F"/>
    <w:rsid w:val="33515F98"/>
    <w:rsid w:val="36CF1E0D"/>
    <w:rsid w:val="376A4BFE"/>
    <w:rsid w:val="37DC4857"/>
    <w:rsid w:val="3A761729"/>
    <w:rsid w:val="3C43D2F3"/>
    <w:rsid w:val="402D348D"/>
    <w:rsid w:val="4152100C"/>
    <w:rsid w:val="4340E713"/>
    <w:rsid w:val="43CE6015"/>
    <w:rsid w:val="45067FB5"/>
    <w:rsid w:val="46B63534"/>
    <w:rsid w:val="4803437A"/>
    <w:rsid w:val="4E694614"/>
    <w:rsid w:val="5076FA94"/>
    <w:rsid w:val="508190ED"/>
    <w:rsid w:val="53A5AAE4"/>
    <w:rsid w:val="57BE2223"/>
    <w:rsid w:val="598770DD"/>
    <w:rsid w:val="59FF50D6"/>
    <w:rsid w:val="5BD6AF47"/>
    <w:rsid w:val="5E6A6F5E"/>
    <w:rsid w:val="5FEA1969"/>
    <w:rsid w:val="603AE885"/>
    <w:rsid w:val="6049F059"/>
    <w:rsid w:val="624F2967"/>
    <w:rsid w:val="6333C483"/>
    <w:rsid w:val="6F13CCFD"/>
    <w:rsid w:val="6FFC5CE7"/>
    <w:rsid w:val="7019FDED"/>
    <w:rsid w:val="724A85C0"/>
    <w:rsid w:val="7557C9A3"/>
    <w:rsid w:val="755BA3B9"/>
    <w:rsid w:val="7B5DED59"/>
    <w:rsid w:val="7C0BC2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97773"/>
  <w15:chartTrackingRefBased/>
  <w15:docId w15:val="{112CB8A4-EDD5-4737-830C-E224DC455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7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337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337DD"/>
    <w:pPr>
      <w:pBdr>
        <w:top w:val="none" w:sz="0" w:space="0" w:color="auto"/>
      </w:pBdr>
      <w:spacing w:before="180"/>
      <w:outlineLvl w:val="1"/>
    </w:pPr>
    <w:rPr>
      <w:sz w:val="32"/>
    </w:rPr>
  </w:style>
  <w:style w:type="paragraph" w:styleId="Heading3">
    <w:name w:val="heading 3"/>
    <w:basedOn w:val="Heading2"/>
    <w:next w:val="Normal"/>
    <w:qFormat/>
    <w:rsid w:val="00D337DD"/>
    <w:pPr>
      <w:spacing w:before="120"/>
      <w:outlineLvl w:val="2"/>
    </w:pPr>
    <w:rPr>
      <w:sz w:val="28"/>
    </w:rPr>
  </w:style>
  <w:style w:type="paragraph" w:styleId="Heading4">
    <w:name w:val="heading 4"/>
    <w:basedOn w:val="Heading3"/>
    <w:next w:val="Normal"/>
    <w:link w:val="Heading4Char"/>
    <w:qFormat/>
    <w:rsid w:val="00D337DD"/>
    <w:pPr>
      <w:ind w:left="1418" w:hanging="1418"/>
      <w:outlineLvl w:val="3"/>
    </w:pPr>
    <w:rPr>
      <w:sz w:val="24"/>
    </w:rPr>
  </w:style>
  <w:style w:type="paragraph" w:styleId="Heading5">
    <w:name w:val="heading 5"/>
    <w:basedOn w:val="Heading4"/>
    <w:next w:val="Normal"/>
    <w:qFormat/>
    <w:rsid w:val="00D337DD"/>
    <w:pPr>
      <w:ind w:left="1701" w:hanging="1701"/>
      <w:outlineLvl w:val="4"/>
    </w:pPr>
    <w:rPr>
      <w:sz w:val="22"/>
    </w:rPr>
  </w:style>
  <w:style w:type="paragraph" w:styleId="Heading6">
    <w:name w:val="heading 6"/>
    <w:basedOn w:val="H6"/>
    <w:next w:val="Normal"/>
    <w:qFormat/>
    <w:rsid w:val="00D337DD"/>
    <w:pPr>
      <w:outlineLvl w:val="5"/>
    </w:pPr>
  </w:style>
  <w:style w:type="paragraph" w:styleId="Heading7">
    <w:name w:val="heading 7"/>
    <w:basedOn w:val="H6"/>
    <w:next w:val="Normal"/>
    <w:qFormat/>
    <w:rsid w:val="00D337DD"/>
    <w:pPr>
      <w:outlineLvl w:val="6"/>
    </w:pPr>
  </w:style>
  <w:style w:type="paragraph" w:styleId="Heading8">
    <w:name w:val="heading 8"/>
    <w:basedOn w:val="Heading1"/>
    <w:next w:val="Normal"/>
    <w:qFormat/>
    <w:rsid w:val="00D337DD"/>
    <w:pPr>
      <w:ind w:left="0" w:firstLine="0"/>
      <w:outlineLvl w:val="7"/>
    </w:pPr>
  </w:style>
  <w:style w:type="paragraph" w:styleId="Heading9">
    <w:name w:val="heading 9"/>
    <w:basedOn w:val="Heading8"/>
    <w:next w:val="Normal"/>
    <w:qFormat/>
    <w:rsid w:val="00D337DD"/>
    <w:pPr>
      <w:outlineLvl w:val="8"/>
    </w:pPr>
  </w:style>
  <w:style w:type="character" w:default="1" w:styleId="DefaultParagraphFont">
    <w:name w:val="Default Paragraph Font"/>
    <w:semiHidden/>
    <w:rsid w:val="00D337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37DD"/>
  </w:style>
  <w:style w:type="paragraph" w:styleId="TOC8">
    <w:name w:val="toc 8"/>
    <w:basedOn w:val="TOC1"/>
    <w:semiHidden/>
    <w:rsid w:val="00D337DD"/>
    <w:pPr>
      <w:spacing w:before="180"/>
      <w:ind w:left="2693" w:hanging="2693"/>
    </w:pPr>
    <w:rPr>
      <w:b/>
    </w:rPr>
  </w:style>
  <w:style w:type="paragraph" w:styleId="TOC1">
    <w:name w:val="toc 1"/>
    <w:semiHidden/>
    <w:rsid w:val="00D337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337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337DD"/>
    <w:pPr>
      <w:ind w:left="1701" w:hanging="1701"/>
    </w:pPr>
  </w:style>
  <w:style w:type="paragraph" w:styleId="TOC4">
    <w:name w:val="toc 4"/>
    <w:basedOn w:val="TOC3"/>
    <w:semiHidden/>
    <w:rsid w:val="00D337DD"/>
    <w:pPr>
      <w:ind w:left="1418" w:hanging="1418"/>
    </w:pPr>
  </w:style>
  <w:style w:type="paragraph" w:styleId="TOC3">
    <w:name w:val="toc 3"/>
    <w:basedOn w:val="TOC2"/>
    <w:semiHidden/>
    <w:rsid w:val="00D337DD"/>
    <w:pPr>
      <w:ind w:left="1134" w:hanging="1134"/>
    </w:pPr>
  </w:style>
  <w:style w:type="paragraph" w:styleId="TOC2">
    <w:name w:val="toc 2"/>
    <w:basedOn w:val="TOC1"/>
    <w:semiHidden/>
    <w:rsid w:val="00D337DD"/>
    <w:pPr>
      <w:keepNext w:val="0"/>
      <w:spacing w:before="0"/>
      <w:ind w:left="851" w:hanging="851"/>
    </w:pPr>
    <w:rPr>
      <w:sz w:val="20"/>
    </w:rPr>
  </w:style>
  <w:style w:type="paragraph" w:styleId="Index2">
    <w:name w:val="index 2"/>
    <w:basedOn w:val="Index1"/>
    <w:semiHidden/>
    <w:rsid w:val="00D337DD"/>
    <w:pPr>
      <w:ind w:left="284"/>
    </w:pPr>
  </w:style>
  <w:style w:type="paragraph" w:styleId="Index1">
    <w:name w:val="index 1"/>
    <w:basedOn w:val="Normal"/>
    <w:semiHidden/>
    <w:rsid w:val="00D337DD"/>
    <w:pPr>
      <w:keepLines/>
      <w:spacing w:after="0"/>
    </w:pPr>
  </w:style>
  <w:style w:type="paragraph" w:customStyle="1" w:styleId="ZH">
    <w:name w:val="ZH"/>
    <w:rsid w:val="00D337D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337DD"/>
    <w:pPr>
      <w:outlineLvl w:val="9"/>
    </w:pPr>
  </w:style>
  <w:style w:type="paragraph" w:styleId="ListNumber2">
    <w:name w:val="List Number 2"/>
    <w:basedOn w:val="ListNumber"/>
    <w:semiHidden/>
    <w:rsid w:val="00D337DD"/>
    <w:pPr>
      <w:ind w:left="851"/>
    </w:pPr>
  </w:style>
  <w:style w:type="paragraph" w:styleId="Header">
    <w:name w:val="header"/>
    <w:semiHidden/>
    <w:rsid w:val="00D337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337DD"/>
    <w:rPr>
      <w:b/>
      <w:position w:val="6"/>
      <w:sz w:val="16"/>
    </w:rPr>
  </w:style>
  <w:style w:type="paragraph" w:styleId="FootnoteText">
    <w:name w:val="footnote text"/>
    <w:basedOn w:val="Normal"/>
    <w:semiHidden/>
    <w:rsid w:val="00D337DD"/>
    <w:pPr>
      <w:keepLines/>
      <w:spacing w:after="0"/>
      <w:ind w:left="454" w:hanging="454"/>
    </w:pPr>
    <w:rPr>
      <w:sz w:val="16"/>
    </w:rPr>
  </w:style>
  <w:style w:type="paragraph" w:customStyle="1" w:styleId="TAH">
    <w:name w:val="TAH"/>
    <w:basedOn w:val="TAC"/>
    <w:rsid w:val="00D337DD"/>
    <w:rPr>
      <w:b/>
    </w:rPr>
  </w:style>
  <w:style w:type="paragraph" w:customStyle="1" w:styleId="TAC">
    <w:name w:val="TAC"/>
    <w:basedOn w:val="TAL"/>
    <w:rsid w:val="00D337DD"/>
    <w:pPr>
      <w:jc w:val="center"/>
    </w:pPr>
  </w:style>
  <w:style w:type="paragraph" w:customStyle="1" w:styleId="TF">
    <w:name w:val="TF"/>
    <w:basedOn w:val="TH"/>
    <w:rsid w:val="00D337DD"/>
    <w:pPr>
      <w:keepNext w:val="0"/>
      <w:spacing w:before="0" w:after="240"/>
    </w:pPr>
  </w:style>
  <w:style w:type="paragraph" w:customStyle="1" w:styleId="NO">
    <w:name w:val="NO"/>
    <w:basedOn w:val="Normal"/>
    <w:rsid w:val="00D337DD"/>
    <w:pPr>
      <w:keepLines/>
      <w:ind w:left="1135" w:hanging="851"/>
    </w:pPr>
  </w:style>
  <w:style w:type="paragraph" w:styleId="TOC9">
    <w:name w:val="toc 9"/>
    <w:basedOn w:val="TOC8"/>
    <w:semiHidden/>
    <w:rsid w:val="00D337DD"/>
    <w:pPr>
      <w:ind w:left="1418" w:hanging="1418"/>
    </w:pPr>
  </w:style>
  <w:style w:type="paragraph" w:customStyle="1" w:styleId="EX">
    <w:name w:val="EX"/>
    <w:basedOn w:val="Normal"/>
    <w:rsid w:val="00D337DD"/>
    <w:pPr>
      <w:keepLines/>
      <w:ind w:left="1702" w:hanging="1418"/>
    </w:pPr>
  </w:style>
  <w:style w:type="paragraph" w:customStyle="1" w:styleId="FP">
    <w:name w:val="FP"/>
    <w:basedOn w:val="Normal"/>
    <w:rsid w:val="00D337DD"/>
    <w:pPr>
      <w:spacing w:after="0"/>
    </w:pPr>
  </w:style>
  <w:style w:type="paragraph" w:customStyle="1" w:styleId="LD">
    <w:name w:val="LD"/>
    <w:rsid w:val="00D337D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337DD"/>
    <w:pPr>
      <w:spacing w:after="0"/>
    </w:pPr>
  </w:style>
  <w:style w:type="paragraph" w:customStyle="1" w:styleId="EW">
    <w:name w:val="EW"/>
    <w:basedOn w:val="EX"/>
    <w:rsid w:val="00D337DD"/>
    <w:pPr>
      <w:spacing w:after="0"/>
    </w:pPr>
  </w:style>
  <w:style w:type="paragraph" w:styleId="TOC6">
    <w:name w:val="toc 6"/>
    <w:basedOn w:val="TOC5"/>
    <w:next w:val="Normal"/>
    <w:semiHidden/>
    <w:rsid w:val="00D337DD"/>
    <w:pPr>
      <w:ind w:left="1985" w:hanging="1985"/>
    </w:pPr>
  </w:style>
  <w:style w:type="paragraph" w:styleId="TOC7">
    <w:name w:val="toc 7"/>
    <w:basedOn w:val="TOC6"/>
    <w:next w:val="Normal"/>
    <w:semiHidden/>
    <w:rsid w:val="00D337DD"/>
    <w:pPr>
      <w:ind w:left="2268" w:hanging="2268"/>
    </w:pPr>
  </w:style>
  <w:style w:type="paragraph" w:styleId="ListBullet2">
    <w:name w:val="List Bullet 2"/>
    <w:basedOn w:val="ListBullet"/>
    <w:semiHidden/>
    <w:rsid w:val="00D337DD"/>
    <w:pPr>
      <w:ind w:left="851"/>
    </w:pPr>
  </w:style>
  <w:style w:type="paragraph" w:styleId="ListBullet3">
    <w:name w:val="List Bullet 3"/>
    <w:basedOn w:val="ListBullet2"/>
    <w:semiHidden/>
    <w:rsid w:val="00D337DD"/>
    <w:pPr>
      <w:ind w:left="1135"/>
    </w:pPr>
  </w:style>
  <w:style w:type="paragraph" w:styleId="ListNumber">
    <w:name w:val="List Number"/>
    <w:basedOn w:val="List"/>
    <w:semiHidden/>
    <w:rsid w:val="00D337DD"/>
  </w:style>
  <w:style w:type="paragraph" w:customStyle="1" w:styleId="EQ">
    <w:name w:val="EQ"/>
    <w:basedOn w:val="Normal"/>
    <w:next w:val="Normal"/>
    <w:rsid w:val="00D337DD"/>
    <w:pPr>
      <w:keepLines/>
      <w:tabs>
        <w:tab w:val="center" w:pos="4536"/>
        <w:tab w:val="right" w:pos="9072"/>
      </w:tabs>
    </w:pPr>
    <w:rPr>
      <w:noProof/>
    </w:rPr>
  </w:style>
  <w:style w:type="paragraph" w:customStyle="1" w:styleId="TH">
    <w:name w:val="TH"/>
    <w:basedOn w:val="Normal"/>
    <w:rsid w:val="00D337DD"/>
    <w:pPr>
      <w:keepNext/>
      <w:keepLines/>
      <w:spacing w:before="60"/>
      <w:jc w:val="center"/>
    </w:pPr>
    <w:rPr>
      <w:rFonts w:ascii="Arial" w:hAnsi="Arial"/>
      <w:b/>
    </w:rPr>
  </w:style>
  <w:style w:type="paragraph" w:customStyle="1" w:styleId="NF">
    <w:name w:val="NF"/>
    <w:basedOn w:val="NO"/>
    <w:rsid w:val="00D337DD"/>
    <w:pPr>
      <w:keepNext/>
      <w:spacing w:after="0"/>
    </w:pPr>
    <w:rPr>
      <w:rFonts w:ascii="Arial" w:hAnsi="Arial"/>
      <w:sz w:val="18"/>
    </w:rPr>
  </w:style>
  <w:style w:type="paragraph" w:customStyle="1" w:styleId="PL">
    <w:name w:val="PL"/>
    <w:rsid w:val="00D337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337DD"/>
    <w:pPr>
      <w:jc w:val="right"/>
    </w:pPr>
  </w:style>
  <w:style w:type="paragraph" w:customStyle="1" w:styleId="H6">
    <w:name w:val="H6"/>
    <w:basedOn w:val="Heading5"/>
    <w:next w:val="Normal"/>
    <w:rsid w:val="00D337DD"/>
    <w:pPr>
      <w:ind w:left="1985" w:hanging="1985"/>
      <w:outlineLvl w:val="9"/>
    </w:pPr>
    <w:rPr>
      <w:sz w:val="20"/>
    </w:rPr>
  </w:style>
  <w:style w:type="paragraph" w:customStyle="1" w:styleId="TAN">
    <w:name w:val="TAN"/>
    <w:basedOn w:val="TAL"/>
    <w:rsid w:val="00D337DD"/>
    <w:pPr>
      <w:ind w:left="851" w:hanging="851"/>
    </w:pPr>
  </w:style>
  <w:style w:type="paragraph" w:customStyle="1" w:styleId="TAL">
    <w:name w:val="TAL"/>
    <w:basedOn w:val="Normal"/>
    <w:rsid w:val="00D337DD"/>
    <w:pPr>
      <w:keepNext/>
      <w:keepLines/>
      <w:spacing w:after="0"/>
    </w:pPr>
    <w:rPr>
      <w:rFonts w:ascii="Arial" w:hAnsi="Arial"/>
      <w:sz w:val="18"/>
    </w:rPr>
  </w:style>
  <w:style w:type="paragraph" w:customStyle="1" w:styleId="ZA">
    <w:name w:val="ZA"/>
    <w:rsid w:val="00D337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337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337D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337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337DD"/>
    <w:pPr>
      <w:framePr w:wrap="notBeside" w:y="16161"/>
    </w:pPr>
  </w:style>
  <w:style w:type="character" w:customStyle="1" w:styleId="ZGSM">
    <w:name w:val="ZGSM"/>
    <w:rsid w:val="00D337DD"/>
  </w:style>
  <w:style w:type="paragraph" w:styleId="List2">
    <w:name w:val="List 2"/>
    <w:basedOn w:val="List"/>
    <w:semiHidden/>
    <w:rsid w:val="00D337DD"/>
    <w:pPr>
      <w:ind w:left="851"/>
    </w:pPr>
  </w:style>
  <w:style w:type="paragraph" w:customStyle="1" w:styleId="ZG">
    <w:name w:val="ZG"/>
    <w:rsid w:val="00D337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337DD"/>
    <w:pPr>
      <w:ind w:left="1135"/>
    </w:pPr>
  </w:style>
  <w:style w:type="paragraph" w:styleId="List4">
    <w:name w:val="List 4"/>
    <w:basedOn w:val="List3"/>
    <w:semiHidden/>
    <w:rsid w:val="00D337DD"/>
    <w:pPr>
      <w:ind w:left="1418"/>
    </w:pPr>
  </w:style>
  <w:style w:type="paragraph" w:styleId="List5">
    <w:name w:val="List 5"/>
    <w:basedOn w:val="List4"/>
    <w:semiHidden/>
    <w:rsid w:val="00D337DD"/>
    <w:pPr>
      <w:ind w:left="1702"/>
    </w:pPr>
  </w:style>
  <w:style w:type="paragraph" w:customStyle="1" w:styleId="EditorsNote">
    <w:name w:val="Editor's Note"/>
    <w:basedOn w:val="NO"/>
    <w:rsid w:val="00D337DD"/>
    <w:rPr>
      <w:color w:val="FF0000"/>
    </w:rPr>
  </w:style>
  <w:style w:type="paragraph" w:styleId="List">
    <w:name w:val="List"/>
    <w:basedOn w:val="Normal"/>
    <w:semiHidden/>
    <w:rsid w:val="00D337DD"/>
    <w:pPr>
      <w:ind w:left="568" w:hanging="284"/>
    </w:pPr>
  </w:style>
  <w:style w:type="paragraph" w:styleId="ListBullet">
    <w:name w:val="List Bullet"/>
    <w:basedOn w:val="List"/>
    <w:semiHidden/>
    <w:rsid w:val="00D337DD"/>
  </w:style>
  <w:style w:type="paragraph" w:styleId="ListBullet4">
    <w:name w:val="List Bullet 4"/>
    <w:basedOn w:val="ListBullet3"/>
    <w:semiHidden/>
    <w:rsid w:val="00D337DD"/>
    <w:pPr>
      <w:ind w:left="1418"/>
    </w:pPr>
  </w:style>
  <w:style w:type="paragraph" w:styleId="ListBullet5">
    <w:name w:val="List Bullet 5"/>
    <w:basedOn w:val="ListBullet4"/>
    <w:semiHidden/>
    <w:rsid w:val="00D337DD"/>
    <w:pPr>
      <w:ind w:left="1702"/>
    </w:pPr>
  </w:style>
  <w:style w:type="paragraph" w:customStyle="1" w:styleId="B1">
    <w:name w:val="B1"/>
    <w:basedOn w:val="List"/>
    <w:rsid w:val="00D337DD"/>
  </w:style>
  <w:style w:type="paragraph" w:customStyle="1" w:styleId="B2">
    <w:name w:val="B2"/>
    <w:basedOn w:val="List2"/>
    <w:rsid w:val="00D337DD"/>
  </w:style>
  <w:style w:type="paragraph" w:customStyle="1" w:styleId="B3">
    <w:name w:val="B3"/>
    <w:basedOn w:val="List3"/>
    <w:rsid w:val="00D337DD"/>
  </w:style>
  <w:style w:type="paragraph" w:customStyle="1" w:styleId="B4">
    <w:name w:val="B4"/>
    <w:basedOn w:val="List4"/>
    <w:rsid w:val="00D337DD"/>
  </w:style>
  <w:style w:type="paragraph" w:customStyle="1" w:styleId="B5">
    <w:name w:val="B5"/>
    <w:basedOn w:val="List5"/>
    <w:rsid w:val="00D337DD"/>
  </w:style>
  <w:style w:type="paragraph" w:styleId="Footer">
    <w:name w:val="footer"/>
    <w:basedOn w:val="Header"/>
    <w:semiHidden/>
    <w:rsid w:val="00D337DD"/>
    <w:pPr>
      <w:jc w:val="center"/>
    </w:pPr>
    <w:rPr>
      <w:i/>
    </w:rPr>
  </w:style>
  <w:style w:type="paragraph" w:customStyle="1" w:styleId="ZTD">
    <w:name w:val="ZTD"/>
    <w:basedOn w:val="ZB"/>
    <w:rsid w:val="00D337DD"/>
    <w:pPr>
      <w:framePr w:hRule="auto" w:wrap="notBeside" w:y="852"/>
    </w:pPr>
    <w:rPr>
      <w:i w:val="0"/>
      <w:sz w:val="40"/>
    </w:rPr>
  </w:style>
  <w:style w:type="character" w:customStyle="1" w:styleId="Heading4Char">
    <w:name w:val="Heading 4 Char"/>
    <w:link w:val="Heading4"/>
    <w:qFormat/>
    <w:rsid w:val="003C45F2"/>
    <w:rPr>
      <w:rFonts w:ascii="Arial" w:hAnsi="Arial"/>
      <w:sz w:val="24"/>
      <w:lang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34"/>
    <w:qFormat/>
    <w:rsid w:val="003C45F2"/>
    <w:pPr>
      <w:ind w:firstLineChars="200" w:firstLine="420"/>
    </w:pPr>
    <w:rPr>
      <w:lang w:eastAsia="en-GB"/>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3C45F2"/>
    <w:rPr>
      <w:rFonts w:ascii="Times New Roman" w:hAnsi="Times New Roman"/>
    </w:rPr>
  </w:style>
  <w:style w:type="paragraph" w:styleId="Revision">
    <w:name w:val="Revision"/>
    <w:hidden/>
    <w:uiPriority w:val="99"/>
    <w:semiHidden/>
    <w:rsid w:val="00775260"/>
    <w:rPr>
      <w:rFonts w:ascii="Times New Roman" w:hAnsi="Times New Roman"/>
      <w:lang w:eastAsia="en-US"/>
    </w:rPr>
  </w:style>
  <w:style w:type="table" w:styleId="TableGrid">
    <w:name w:val="Table Grid"/>
    <w:basedOn w:val="TableNormal"/>
    <w:uiPriority w:val="59"/>
    <w:rsid w:val="00131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1319D0"/>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qFormat/>
    <w:rsid w:val="001319D0"/>
    <w:rPr>
      <w:rFonts w:ascii="Times New Roman" w:eastAsia="SimSun" w:hAnsi="Times New Roman"/>
      <w:lang w:eastAsia="en-US"/>
    </w:rPr>
  </w:style>
  <w:style w:type="character" w:styleId="CommentReference">
    <w:name w:val="annotation reference"/>
    <w:semiHidden/>
    <w:qFormat/>
    <w:rsid w:val="001319D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534873">
      <w:bodyDiv w:val="1"/>
      <w:marLeft w:val="0"/>
      <w:marRight w:val="0"/>
      <w:marTop w:val="0"/>
      <w:marBottom w:val="0"/>
      <w:divBdr>
        <w:top w:val="none" w:sz="0" w:space="0" w:color="auto"/>
        <w:left w:val="none" w:sz="0" w:space="0" w:color="auto"/>
        <w:bottom w:val="none" w:sz="0" w:space="0" w:color="auto"/>
        <w:right w:val="none" w:sz="0" w:space="0" w:color="auto"/>
      </w:divBdr>
    </w:div>
    <w:div w:id="1542744698">
      <w:bodyDiv w:val="1"/>
      <w:marLeft w:val="0"/>
      <w:marRight w:val="0"/>
      <w:marTop w:val="0"/>
      <w:marBottom w:val="0"/>
      <w:divBdr>
        <w:top w:val="none" w:sz="0" w:space="0" w:color="auto"/>
        <w:left w:val="none" w:sz="0" w:space="0" w:color="auto"/>
        <w:bottom w:val="none" w:sz="0" w:space="0" w:color="auto"/>
        <w:right w:val="none" w:sz="0" w:space="0" w:color="auto"/>
      </w:divBdr>
    </w:div>
    <w:div w:id="1598630847">
      <w:bodyDiv w:val="1"/>
      <w:marLeft w:val="0"/>
      <w:marRight w:val="0"/>
      <w:marTop w:val="0"/>
      <w:marBottom w:val="0"/>
      <w:divBdr>
        <w:top w:val="none" w:sz="0" w:space="0" w:color="auto"/>
        <w:left w:val="none" w:sz="0" w:space="0" w:color="auto"/>
        <w:bottom w:val="none" w:sz="0" w:space="0" w:color="auto"/>
        <w:right w:val="none" w:sz="0" w:space="0" w:color="auto"/>
      </w:divBdr>
    </w:div>
    <w:div w:id="210642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RBI5PAMIO524-1616901215-47706</_dlc_DocId>
    <_dlc_DocIdUrl xmlns="71c5aaf6-e6ce-465b-b873-5148d2a4c105">
      <Url>https://nokia.sharepoint.com/sites/gxp/_layouts/15/DocIdRedir.aspx?ID=RBI5PAMIO524-1616901215-47706</Url>
      <Description>RBI5PAMIO524-1616901215-47706</Description>
    </_dlc_DocIdUrl>
  </documentManagement>
</p:properties>
</file>

<file path=customXml/itemProps1.xml><?xml version="1.0" encoding="utf-8"?>
<ds:datastoreItem xmlns:ds="http://schemas.openxmlformats.org/officeDocument/2006/customXml" ds:itemID="{59C2DAF0-69E2-476F-9D67-6F5AA75944DE}">
  <ds:schemaRefs>
    <ds:schemaRef ds:uri="Microsoft.SharePoint.Taxonomy.ContentTypeSync"/>
  </ds:schemaRefs>
</ds:datastoreItem>
</file>

<file path=customXml/itemProps2.xml><?xml version="1.0" encoding="utf-8"?>
<ds:datastoreItem xmlns:ds="http://schemas.openxmlformats.org/officeDocument/2006/customXml" ds:itemID="{E04BBEF0-0CF0-48A9-8B5D-FBDB9FDA5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392D2-1DD8-4302-8A16-628707DED1DA}">
  <ds:schemaRefs>
    <ds:schemaRef ds:uri="http://schemas.microsoft.com/sharepoint/events"/>
  </ds:schemaRefs>
</ds:datastoreItem>
</file>

<file path=customXml/itemProps4.xml><?xml version="1.0" encoding="utf-8"?>
<ds:datastoreItem xmlns:ds="http://schemas.openxmlformats.org/officeDocument/2006/customXml" ds:itemID="{427514A5-C9A5-4683-BE04-82C1EB10139F}">
  <ds:schemaRefs>
    <ds:schemaRef ds:uri="http://schemas.microsoft.com/sharepoint/v3/contenttype/forms"/>
  </ds:schemaRefs>
</ds:datastoreItem>
</file>

<file path=customXml/itemProps5.xml><?xml version="1.0" encoding="utf-8"?>
<ds:datastoreItem xmlns:ds="http://schemas.openxmlformats.org/officeDocument/2006/customXml" ds:itemID="{69067612-466A-4A46-909C-4C266B03D0F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1896</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Petri Vasenkari</cp:lastModifiedBy>
  <cp:revision>3</cp:revision>
  <cp:lastPrinted>1900-01-01T17:00:00Z</cp:lastPrinted>
  <dcterms:created xsi:type="dcterms:W3CDTF">2025-05-09T10:19:00Z</dcterms:created>
  <dcterms:modified xsi:type="dcterms:W3CDTF">2025-05-09T10:19:00Z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0cc17ff1-530a-47ae-b167-20edca660b2a</vt:lpwstr>
  </property>
  <property fmtid="{D5CDD505-2E9C-101B-9397-08002B2CF9AE}" pid="4" name="MediaServiceImageTags">
    <vt:lpwstr/>
  </property>
</Properties>
</file>